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77DF5" w14:textId="77777777" w:rsidR="00587E5C" w:rsidRDefault="00587E5C" w:rsidP="00587E5C">
      <w:pPr>
        <w:pStyle w:val="Title"/>
        <w:rPr>
          <w:b/>
          <w:bCs/>
        </w:rPr>
      </w:pPr>
      <w:r>
        <w:rPr>
          <w:b/>
          <w:bCs/>
        </w:rPr>
        <w:t>ANC 6E News</w:t>
      </w:r>
    </w:p>
    <w:p w14:paraId="5737F738" w14:textId="77777777" w:rsidR="00587E5C" w:rsidRPr="005D15F2" w:rsidRDefault="00587E5C" w:rsidP="00587E5C">
      <w:pPr>
        <w:pStyle w:val="Subtitle"/>
        <w:rPr>
          <w:color w:val="auto"/>
        </w:rPr>
      </w:pPr>
      <w:r w:rsidRPr="005D15F2">
        <w:rPr>
          <w:color w:val="auto"/>
        </w:rPr>
        <w:t>Representing Shaw, Mount Vernon Square, Mo</w:t>
      </w:r>
      <w:r>
        <w:rPr>
          <w:color w:val="auto"/>
        </w:rPr>
        <w:t>unt Vernon Triangle, and NW One</w:t>
      </w:r>
    </w:p>
    <w:p w14:paraId="3A264EFF" w14:textId="4B1343B5" w:rsidR="002E6C5B" w:rsidRPr="008D659F" w:rsidRDefault="00AA628B" w:rsidP="00587E5C">
      <w:pPr>
        <w:pStyle w:val="Heading"/>
        <w:tabs>
          <w:tab w:val="left" w:pos="4305"/>
        </w:tabs>
        <w:jc w:val="center"/>
        <w:rPr>
          <w:rFonts w:ascii="Arial Narrow" w:hAnsi="Arial Narrow"/>
          <w:bCs w:val="0"/>
          <w:color w:val="000000"/>
          <w:sz w:val="32"/>
          <w:szCs w:val="32"/>
        </w:rPr>
      </w:pPr>
      <w:r>
        <w:rPr>
          <w:rFonts w:ascii="Arial Narrow" w:hAnsi="Arial Narrow"/>
          <w:bCs w:val="0"/>
          <w:color w:val="000000"/>
          <w:sz w:val="32"/>
          <w:szCs w:val="32"/>
        </w:rPr>
        <w:t>We Are Family—Serving Senior</w:t>
      </w:r>
      <w:bookmarkStart w:id="0" w:name="_GoBack"/>
      <w:bookmarkEnd w:id="0"/>
      <w:r w:rsidR="00215DC9">
        <w:rPr>
          <w:rFonts w:ascii="Arial Narrow" w:hAnsi="Arial Narrow"/>
          <w:bCs w:val="0"/>
          <w:color w:val="000000"/>
          <w:sz w:val="32"/>
          <w:szCs w:val="32"/>
        </w:rPr>
        <w:t xml:space="preserve"> Citizens</w:t>
      </w:r>
      <w:r w:rsidR="007B3B70" w:rsidRPr="008D659F">
        <w:rPr>
          <w:rFonts w:ascii="Arial Narrow" w:hAnsi="Arial Narrow"/>
          <w:bCs w:val="0"/>
          <w:color w:val="000000"/>
          <w:sz w:val="32"/>
          <w:szCs w:val="32"/>
        </w:rPr>
        <w:t xml:space="preserve"> in ANC 6E</w:t>
      </w:r>
    </w:p>
    <w:p w14:paraId="1CD8073E" w14:textId="77777777" w:rsidR="008D659F" w:rsidRDefault="008D659F" w:rsidP="007B3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</w:pPr>
    </w:p>
    <w:p w14:paraId="63C16C88" w14:textId="7DA7A392" w:rsidR="008D659F" w:rsidRDefault="00387803" w:rsidP="007B3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</w:pPr>
      <w:r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We Are F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amily is a grass roots</w:t>
      </w:r>
      <w:r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, volunteer driven, nutrition 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organization that not only feeds the bodies </w:t>
      </w:r>
      <w:r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of 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se</w:t>
      </w:r>
      <w:r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niors but also their spirits</w:t>
      </w:r>
      <w:r w:rsidR="00BC439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. </w:t>
      </w:r>
      <w:r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Started in 2004</w:t>
      </w:r>
      <w:r w:rsidR="00E9394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,</w:t>
      </w:r>
      <w:r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</w:t>
      </w:r>
      <w:r w:rsidR="00BC439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We Are Family </w:t>
      </w:r>
      <w:r w:rsidR="00E9394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originally grew from a tragic</w:t>
      </w:r>
      <w:r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</w:t>
      </w:r>
      <w:r w:rsidR="00E9394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murder </w:t>
      </w:r>
      <w:r w:rsidR="002E1ACB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of a resident from </w:t>
      </w:r>
      <w:r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the Sursum Corda area. 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Senior 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citizen 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leaders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,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who belonged to St. </w:t>
      </w:r>
      <w:r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Aloysius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church saw a need through </w:t>
      </w:r>
      <w:r w:rsidR="00E9394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that </w:t>
      </w:r>
      <w:r w:rsidR="008D659F"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community crisis that low 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income seniors were at </w:t>
      </w:r>
      <w:r w:rsidR="008D659F"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risk due to lack of means and information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. </w:t>
      </w:r>
      <w:r w:rsidR="008D659F"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To close this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food and social service </w:t>
      </w:r>
      <w:r w:rsidR="008D659F"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gap We Are Family </w:t>
      </w:r>
      <w:r w:rsidR="00E32685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originally </w:t>
      </w:r>
      <w:r w:rsidR="008D659F"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partnered with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the </w:t>
      </w:r>
      <w:r w:rsidR="00E9394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NW Settlement H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ouse</w:t>
      </w:r>
      <w:r w:rsidR="00E9394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,</w:t>
      </w:r>
      <w:r w:rsidR="008D659F"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formally located on Ridge St</w:t>
      </w:r>
      <w:r w:rsidR="00A676D6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reet</w:t>
      </w:r>
      <w:r w:rsidR="00E9394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,</w:t>
      </w:r>
      <w:r w:rsidR="008D659F"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and received</w:t>
      </w:r>
      <w:r w:rsidR="00083DF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</w:t>
      </w:r>
      <w:r w:rsidR="002F382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initial</w:t>
      </w:r>
      <w:r w:rsidR="00E9394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funds </w:t>
      </w:r>
      <w:r w:rsidR="002F382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of $15,000</w:t>
      </w:r>
      <w:r w:rsidR="00044CC6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</w:t>
      </w:r>
      <w:r w:rsidR="008D659F"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from the musical group Good Charlotte.</w:t>
      </w:r>
    </w:p>
    <w:p w14:paraId="7462F138" w14:textId="77777777" w:rsidR="00215DC9" w:rsidRDefault="00215DC9" w:rsidP="007B3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</w:pPr>
    </w:p>
    <w:p w14:paraId="50576E2C" w14:textId="15F3B514" w:rsidR="007B3B70" w:rsidRDefault="00587E5C" w:rsidP="007B3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</w:pPr>
      <w:r w:rsidRPr="002E6C5B">
        <w:rPr>
          <w:rFonts w:ascii="Arial Narrow" w:hAnsi="Arial Narrow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E65FA50" wp14:editId="15CDCBF7">
            <wp:simplePos x="0" y="0"/>
            <wp:positionH relativeFrom="margin">
              <wp:posOffset>3624580</wp:posOffset>
            </wp:positionH>
            <wp:positionV relativeFrom="page">
              <wp:posOffset>4848225</wp:posOffset>
            </wp:positionV>
            <wp:extent cx="3017520" cy="2011680"/>
            <wp:effectExtent l="114300" t="114300" r="106680" b="140970"/>
            <wp:wrapThrough wrapText="bothSides">
              <wp:wrapPolygon edited="0">
                <wp:start x="-818" y="-1227"/>
                <wp:lineTo x="-818" y="22909"/>
                <wp:lineTo x="22227" y="22909"/>
                <wp:lineTo x="22227" y="-1227"/>
                <wp:lineTo x="-818" y="-1227"/>
              </wp:wrapPolygon>
            </wp:wrapThrough>
            <wp:docPr id="5" name="yui_3_5_1_4_1424731455901_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4731455901_785" descr="https://lh4.googleusercontent.com/-KmL4XrnPStE/UcHjZE3mLXI/AAAAAAAAAAw/RYVjjIphRpQ/s1000-fcrop64=1,00390000ffc5ffff/fmc-windowsw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11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Currently one of their </w:t>
      </w:r>
      <w:r w:rsidR="00881130"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planning</w:t>
      </w:r>
      <w:r w:rsidR="008D659F"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</w:t>
      </w:r>
      <w:r w:rsidR="00A676D6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outposts 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is based</w:t>
      </w:r>
      <w:r w:rsidR="00083DF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at the</w:t>
      </w:r>
      <w:r w:rsidR="0088113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Metropolitan Community Church on Ridge St</w:t>
      </w:r>
      <w:r w:rsidR="00A676D6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reet</w:t>
      </w:r>
      <w:r w:rsidR="0088113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.</w:t>
      </w:r>
      <w:r w:rsidR="00E13181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Often volunteers can be seen organizing and bagging food donations in the church’s parking lot.  </w:t>
      </w:r>
      <w:r w:rsidR="0088113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Le</w:t>
      </w:r>
      <w:r w:rsidR="0065354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d by Co-Director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Mark Anderson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, he</w:t>
      </w:r>
      <w:r w:rsidR="0088113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coordinates 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food delivery</w:t>
      </w:r>
      <w:r w:rsidR="00083DF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for over 600 seniors every</w:t>
      </w:r>
      <w:r w:rsidR="00A676D6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month both in the Shaw and Columbia Heights</w:t>
      </w:r>
      <w:r w:rsidR="00044CC6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areas</w:t>
      </w:r>
      <w:r w:rsidR="00A676D6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.</w:t>
      </w:r>
      <w:r w:rsidR="008D659F"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"The neighborhood is much more desirable and safer now</w:t>
      </w:r>
      <w:r w:rsidR="00A676D6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for seniors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.  With that comes a more expensive neighborho</w:t>
      </w:r>
      <w:r w:rsidR="00A676D6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od.  The margin for survival for low income 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seniors is slim.</w:t>
      </w:r>
      <w:r w:rsidR="008D659F" w:rsidRP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” And</w:t>
      </w:r>
      <w:r w:rsidR="0088113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erson explained</w:t>
      </w:r>
      <w:r w:rsidR="003734D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.  </w:t>
      </w:r>
      <w:r w:rsidR="008D659F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Two main</w:t>
      </w:r>
      <w:r w:rsidR="003734D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function</w:t>
      </w:r>
      <w:r w:rsidR="00E13181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s</w:t>
      </w:r>
      <w:r w:rsidR="003734D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of the organization are 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friendly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home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visits on the second Saturday</w:t>
      </w:r>
      <w:r w:rsidR="003734D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</w:t>
      </w:r>
      <w:r w:rsidR="00083DF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of every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month and grocery deliveries</w:t>
      </w:r>
      <w:r w:rsidR="003734D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on the third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Saturday. </w:t>
      </w:r>
      <w:r w:rsidR="00E13181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By participating in the friendl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y visitor program </w:t>
      </w:r>
      <w:r w:rsidR="00E13181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clients not only receive emotional 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support and </w:t>
      </w:r>
      <w:r w:rsidR="00E13181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information about services they can use, </w:t>
      </w:r>
      <w:r w:rsidR="00044CC6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but </w:t>
      </w:r>
      <w:r w:rsidR="00E13181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the visits help relieve 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loneliness</w:t>
      </w:r>
      <w:r w:rsidR="00E13181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.  The monthly bag of groc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eries provi</w:t>
      </w:r>
      <w:r w:rsidR="002C0497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des many 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needed basic</w:t>
      </w:r>
      <w:r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s</w:t>
      </w:r>
      <w:r w:rsidR="00215DC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that </w:t>
      </w:r>
      <w:r w:rsidR="00E13181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can often be financially out of reach for senior</w:t>
      </w:r>
      <w:r w:rsidR="0065354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s</w:t>
      </w:r>
      <w:r w:rsidR="00E13181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. All services are free for clients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</w:t>
      </w:r>
      <w:r w:rsidR="002C0497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which 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include</w:t>
      </w:r>
      <w:r w:rsidR="00083DF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many 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residents of Gibson Plaza, Lincoln West Moreland</w:t>
      </w:r>
      <w:r w:rsidR="00083DF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, Golden Rule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and Ashbury Dwell</w:t>
      </w:r>
      <w:r w:rsidR="00A676D6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ings</w:t>
      </w:r>
      <w:r w:rsidR="007B3B70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.</w:t>
      </w:r>
      <w:r w:rsidR="000876D7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 In addition</w:t>
      </w:r>
      <w:r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,</w:t>
      </w:r>
      <w:r w:rsidR="000876D7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We Are Family offers transportation service</w:t>
      </w:r>
      <w:r w:rsidR="00E32685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s</w:t>
      </w:r>
      <w:r w:rsidR="000876D7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to appointments</w:t>
      </w:r>
      <w:r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, advocacy with landlords, and emergency cleaning services</w:t>
      </w:r>
      <w:r w:rsidR="00460B1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.</w:t>
      </w:r>
      <w:r w:rsidR="002E1ACB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These services help</w:t>
      </w:r>
      <w:r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senio</w:t>
      </w:r>
      <w:r w:rsidR="00083DF9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rs stay independent and give them the ability</w:t>
      </w:r>
      <w:r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to live at home.</w:t>
      </w:r>
    </w:p>
    <w:p w14:paraId="22943F54" w14:textId="2493BFBE" w:rsidR="003734D3" w:rsidRPr="007B3B70" w:rsidRDefault="003734D3" w:rsidP="00373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</w:pPr>
    </w:p>
    <w:p w14:paraId="2C4E37B5" w14:textId="05FCFDF0" w:rsidR="003734D3" w:rsidRPr="007B3B70" w:rsidRDefault="00215DC9" w:rsidP="003734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Nutritional r</w:t>
      </w:r>
      <w:r w:rsidR="003734D3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esources c</w:t>
      </w:r>
      <w:r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ome from the Capital Area F</w:t>
      </w:r>
      <w:r w:rsidR="00BC439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ood B</w:t>
      </w:r>
      <w:r w:rsidR="003734D3" w:rsidRPr="007B3B70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ank, food drives</w:t>
      </w:r>
      <w:r w:rsidR="000876D7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at community organizations and schools</w:t>
      </w:r>
      <w:r w:rsidR="00A37F0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, and F</w:t>
      </w:r>
      <w:r w:rsidR="00C80521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ederal commodity food programs</w:t>
      </w:r>
      <w:r w:rsidR="00A676D6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. Anderson schedules more than 150</w:t>
      </w:r>
      <w:r w:rsidR="002F382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volunteers each month.  The focus is on the senior citizen leadership</w:t>
      </w:r>
      <w:r w:rsidR="00A37F0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giving back to the community</w:t>
      </w:r>
      <w:r w:rsidR="002F382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. “Our foundation of neighbors looking out for other </w:t>
      </w:r>
      <w:r w:rsidR="00C80521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neighbors </w:t>
      </w:r>
      <w:r w:rsidR="002F382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broadens our relationship</w:t>
      </w:r>
      <w:r w:rsidR="00C80521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within the neighborhood</w:t>
      </w:r>
      <w:r w:rsidR="002F3823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.” emphasizes Anderson.</w:t>
      </w:r>
    </w:p>
    <w:p w14:paraId="302E8757" w14:textId="305D0227" w:rsidR="000876D7" w:rsidRDefault="000876D7" w:rsidP="007B3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</w:pPr>
    </w:p>
    <w:p w14:paraId="6DA1FA8D" w14:textId="1C05EFE5" w:rsidR="003734D3" w:rsidRPr="007B3B70" w:rsidRDefault="00BC439D" w:rsidP="007B3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If you w</w:t>
      </w:r>
      <w:r w:rsidR="000876D7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ould</w:t>
      </w:r>
      <w:r w:rsidR="000637CC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like to volunteer your time, </w:t>
      </w:r>
      <w:r w:rsidR="000876D7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make a donation </w:t>
      </w:r>
      <w:r w:rsidR="00460B1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or </w:t>
      </w:r>
      <w:r w:rsidR="002C0497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if </w:t>
      </w:r>
      <w:r w:rsidR="00460B1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you are need of the </w:t>
      </w:r>
      <w:r w:rsidR="0059768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services </w:t>
      </w:r>
      <w:r w:rsidR="00460B1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of We Are Family </w:t>
      </w:r>
      <w:r w:rsidR="000876D7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please check out their</w:t>
      </w:r>
      <w:r w:rsidR="000502C6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website at</w:t>
      </w:r>
      <w:r w:rsidR="0059768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</w:t>
      </w:r>
      <w:hyperlink r:id="rId8" w:history="1">
        <w:r w:rsidR="0059768A" w:rsidRPr="0005687C">
          <w:rPr>
            <w:rStyle w:val="Hyperlink"/>
            <w:rFonts w:ascii="Arial" w:eastAsia="Times New Roman" w:hAnsi="Arial" w:cs="Arial"/>
            <w:sz w:val="22"/>
            <w:szCs w:val="22"/>
            <w:bdr w:val="none" w:sz="0" w:space="0" w:color="auto"/>
          </w:rPr>
          <w:t>www.wearefamilydc.org</w:t>
        </w:r>
      </w:hyperlink>
      <w:r w:rsidR="0059768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 xml:space="preserve"> or call 202-487-8698</w:t>
      </w:r>
      <w:r w:rsidR="00460B1D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</w:rPr>
        <w:t>.</w:t>
      </w:r>
    </w:p>
    <w:p w14:paraId="060924E6" w14:textId="1D030434" w:rsidR="007B3B70" w:rsidRPr="007B3B70" w:rsidRDefault="007B3B70" w:rsidP="007B3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</w:rPr>
      </w:pPr>
    </w:p>
    <w:p w14:paraId="5AC7AEE7" w14:textId="604B0479" w:rsidR="001E36C5" w:rsidRDefault="00CE637C" w:rsidP="001E36C5">
      <w:pPr>
        <w:pStyle w:val="Body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53FC4EB" wp14:editId="31FE076F">
                <wp:simplePos x="0" y="0"/>
                <wp:positionH relativeFrom="page">
                  <wp:posOffset>3257550</wp:posOffset>
                </wp:positionH>
                <wp:positionV relativeFrom="page">
                  <wp:posOffset>695325</wp:posOffset>
                </wp:positionV>
                <wp:extent cx="3920490" cy="893445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0490" cy="8934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264071" w14:textId="77777777" w:rsidR="001E36C5" w:rsidRPr="000C244C" w:rsidRDefault="001E36C5" w:rsidP="007B3B70">
                            <w:pPr>
                              <w:pStyle w:val="Body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0C24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Highlights from March’s Meeting</w:t>
                            </w:r>
                          </w:p>
                          <w:p w14:paraId="22830D76" w14:textId="77777777" w:rsidR="001E36C5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</w:p>
                          <w:p w14:paraId="798A006D" w14:textId="53608BFB" w:rsidR="005D7D15" w:rsidRDefault="00C4029B" w:rsidP="005D7D15">
                            <w:pPr>
                              <w:rPr>
                                <w:rFonts w:ascii="Arial" w:eastAsiaTheme="minorHAnsi" w:hAnsi="Arial" w:cs="Arial"/>
                                <w:b/>
                                <w:cap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</w:rPr>
                            </w:pPr>
                            <w:r w:rsidRPr="00C4029B">
                              <w:rPr>
                                <w:rFonts w:ascii="Arial" w:eastAsiaTheme="minorHAnsi" w:hAnsi="Arial" w:cs="Arial"/>
                                <w:b/>
                                <w:cap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801-811 n street,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ap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</w:rPr>
                              <w:t>nw:  request for hprb approval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ap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</w:rPr>
                              <w:br/>
                            </w:r>
                            <w:r w:rsidRPr="00C4029B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Michael Vallen, architect, stated that the property at 8</w:t>
                            </w:r>
                            <w:r w:rsidRPr="00C4029B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  <w:vertAlign w:val="superscript"/>
                              </w:rPr>
                              <w:t>th</w:t>
                            </w:r>
                            <w:r w:rsidRPr="00C4029B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 &amp; N is currently a parking lot.  The property is zoned C-2-A.  They are proposing a five story L shaped building that fronts 8</w:t>
                            </w:r>
                            <w:r w:rsidRPr="00C4029B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  <w:vertAlign w:val="superscript"/>
                              </w:rPr>
                              <w:t>th</w:t>
                            </w:r>
                            <w:r w:rsidRPr="00C4029B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 &amp; N Street with entrance on N.  It will be an all residential building – 24 units:  23 are 2 bedrooms, 2 baths; and one (1) 1 bedroom and 1-1/2 bath.  There will be two (2) lower levels of parking bel</w:t>
                            </w:r>
                            <w:r w:rsidR="00ED40CE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ow ground and </w:t>
                            </w:r>
                            <w:r w:rsidRPr="00C4029B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four (4) private roof top decks.  The building size </w:t>
                            </w:r>
                            <w:r w:rsidR="00E31BC1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is 21,000 square feet total. </w:t>
                            </w:r>
                            <w:r w:rsidRPr="00C4029B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There were concerns at the Zoning Committee meeting last week about ADA sensibility.  ADA ramps will be added to the courtyard level and the first floor.  There is a trash chute from the top to the bottom, bike parking, no zoning issues, no construction before 8:00 a.m., and they have a lette</w:t>
                            </w:r>
                            <w:r w:rsidR="00B663AA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rs of support.</w:t>
                            </w:r>
                            <w:r w:rsidRPr="00C4029B">
                              <w:rPr>
                                <w:rFonts w:ascii="Arial" w:eastAsiaTheme="minorHAnsi" w:hAnsi="Arial" w:cs="Arial"/>
                                <w:b/>
                                <w:cap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</w:rPr>
                              <w:br/>
                            </w:r>
                            <w:r w:rsidRPr="00C4029B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  <w:bdr w:val="none" w:sz="0" w:space="0" w:color="auto"/>
                              </w:rPr>
                              <w:t>MOTION</w:t>
                            </w:r>
                            <w:r w:rsidRPr="00C4029B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: Commissioner Wiggins moved and Commissioner Padro seconded that ANC 6E support the concept design of 801-811 N Street, NW and that said support be communicated in writing to the Historic Preservation Review Board (HPRB).    The Motion passed unanimously, 6 yeas (Commissioners Wiggins, Padro, Maceda, Nigro, Chapple, Judd) – 1 nay (Commissioner Barnes) – 0 abstentions.</w:t>
                            </w:r>
                            <w:r w:rsidRPr="00C4029B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br/>
                            </w:r>
                            <w:r w:rsidR="005D7D15" w:rsidRPr="005D7D15">
                              <w:rPr>
                                <w:rFonts w:ascii="Arial" w:eastAsiaTheme="minorHAnsi" w:hAnsi="Arial" w:cs="Arial"/>
                                <w:b/>
                                <w:cap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</w:rPr>
                              <w:t>grand cata, 1550 7</w:t>
                            </w:r>
                            <w:r w:rsidR="005D7D15" w:rsidRPr="005D7D15">
                              <w:rPr>
                                <w:rFonts w:ascii="Arial" w:eastAsiaTheme="minorHAnsi" w:hAnsi="Arial" w:cs="Arial"/>
                                <w:b/>
                                <w:cap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  <w:vertAlign w:val="superscript"/>
                              </w:rPr>
                              <w:t>th</w:t>
                            </w:r>
                            <w:r w:rsidR="005D7D15" w:rsidRPr="005D7D15">
                              <w:rPr>
                                <w:rFonts w:ascii="Arial" w:eastAsiaTheme="minorHAnsi" w:hAnsi="Arial" w:cs="Arial"/>
                                <w:b/>
                                <w:cap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 street, nw:  request for support for ABC Retailer’s class A </w:t>
                            </w:r>
                            <w:r w:rsidR="005D7D15">
                              <w:rPr>
                                <w:rFonts w:ascii="Arial" w:eastAsiaTheme="minorHAnsi" w:hAnsi="Arial" w:cs="Arial"/>
                                <w:b/>
                                <w:cap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license beverage sales permit </w:t>
                            </w:r>
                          </w:p>
                          <w:p w14:paraId="2A6775B2" w14:textId="192602D1" w:rsidR="00C4029B" w:rsidRPr="005D7D15" w:rsidRDefault="005D7D15" w:rsidP="005D7D15">
                            <w:p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</w:pPr>
                            <w:r w:rsidRPr="005D7D15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Andrew Kline, attorney, and Julio Robledo co-owner, of Grand Cata spoke on behalf of their request for support for an ABC Retailer’s Class A License Beverage Sales Permit.  Grand Cata is a boutique wine shop featuring over 300 sel</w:t>
                            </w:r>
                            <w:r w:rsidR="00006CEE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ections of wine.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br/>
                            </w:r>
                            <w:r w:rsidRPr="005D7D15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  <w:bdr w:val="none" w:sz="0" w:space="0" w:color="auto"/>
                              </w:rPr>
                              <w:t>MOTION</w:t>
                            </w:r>
                            <w:r w:rsidRPr="005D7D15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: Commissioner Padro moved and Commissioner Nigro seconded that ANC 6E support the request of Grand Cata, 1550 7th Street, NW, for an ABC Retailer’s Class A License Beverage Sales Permit and that said support be communicated in writing to the ABC Board and ABRA.   The Motion passed 5 yeas (Commissioners Nigro, Padro, Maceda, Chapple, and Wiggins)   – 0 nays – 1 ab</w:t>
                            </w:r>
                            <w: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stention (Commissioner Barnes).</w:t>
                            </w:r>
                          </w:p>
                          <w:p w14:paraId="39E6F307" w14:textId="77777777" w:rsidR="00ED40CE" w:rsidRDefault="00ED40CE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8CC501" w14:textId="5075CF03" w:rsidR="001E36C5" w:rsidRPr="00ED40CE" w:rsidRDefault="00C4029B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D40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Come out</w:t>
                            </w:r>
                            <w:r w:rsidR="00B663AA" w:rsidRPr="00ED40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ED40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the April</w:t>
                            </w:r>
                            <w:r w:rsidR="001E36C5" w:rsidRPr="00ED40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Meeting!</w:t>
                            </w:r>
                          </w:p>
                          <w:p w14:paraId="586DA9CE" w14:textId="6380F33D" w:rsidR="00570C5F" w:rsidRPr="00570C5F" w:rsidRDefault="007B3B70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Helvetica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The April </w:t>
                            </w:r>
                            <w:r w:rsidR="001E36C5" w:rsidRPr="004C242D">
                              <w:rPr>
                                <w:rFonts w:ascii="Arial" w:hAnsi="Arial" w:cs="Arial"/>
                                <w:bCs/>
                              </w:rPr>
                              <w:t>meeting will take place at 6:30p.m</w:t>
                            </w:r>
                            <w:r w:rsidR="001E36C5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  <w:r w:rsidR="001E36C5" w:rsidRPr="004C242D">
                              <w:rPr>
                                <w:rFonts w:ascii="Arial" w:hAnsi="Arial" w:cs="Arial"/>
                                <w:bCs/>
                              </w:rPr>
                              <w:t xml:space="preserve"> at the Shaw Library, 7th and R St. NW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, on </w:t>
                            </w:r>
                            <w:r w:rsidR="00ED40CE">
                              <w:rPr>
                                <w:rFonts w:ascii="Arial" w:hAnsi="Arial" w:cs="Arial"/>
                                <w:bCs/>
                              </w:rPr>
                              <w:t>Tuesday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, April 7</w:t>
                            </w:r>
                            <w:r w:rsidRPr="00570C5F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th</w:t>
                            </w:r>
                            <w:r w:rsidR="00570C5F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2CD968A9" w14:textId="77777777" w:rsidR="001E36C5" w:rsidRPr="008F1875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Helvetica" w:hAnsi="Arial" w:cs="Arial"/>
                                <w:bCs/>
                              </w:rPr>
                            </w:pPr>
                            <w:r w:rsidRPr="008F1875">
                              <w:rPr>
                                <w:rFonts w:ascii="Arial" w:hAnsi="Arial" w:cs="Arial"/>
                                <w:bCs/>
                              </w:rPr>
                              <w:t>Agenda items will include:</w:t>
                            </w:r>
                          </w:p>
                          <w:p w14:paraId="1AB344B2" w14:textId="4F2D2208" w:rsidR="001E36C5" w:rsidRPr="009026CC" w:rsidRDefault="001E36C5" w:rsidP="001E36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026CC">
                              <w:rPr>
                                <w:rFonts w:ascii="Arial" w:hAnsi="Arial" w:cs="Arial"/>
                              </w:rPr>
                              <w:t>Present</w:t>
                            </w:r>
                            <w:r w:rsidR="007B3B70" w:rsidRPr="009026CC">
                              <w:rPr>
                                <w:rFonts w:ascii="Arial" w:hAnsi="Arial" w:cs="Arial"/>
                              </w:rPr>
                              <w:t>ation from DC 311</w:t>
                            </w:r>
                            <w:r w:rsidR="000C244C">
                              <w:rPr>
                                <w:rFonts w:ascii="Arial" w:hAnsi="Arial" w:cs="Arial"/>
                              </w:rPr>
                              <w:t xml:space="preserve"> about the App.</w:t>
                            </w:r>
                          </w:p>
                          <w:p w14:paraId="258979C9" w14:textId="59CFC70D" w:rsidR="009026CC" w:rsidRPr="009026CC" w:rsidRDefault="009026CC" w:rsidP="009026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026CC">
                              <w:rPr>
                                <w:rFonts w:ascii="Arial" w:hAnsi="Arial" w:cs="Arial"/>
                              </w:rPr>
                              <w:t xml:space="preserve">Public Space Support 425 I Street  (outdoor café) </w:t>
                            </w:r>
                          </w:p>
                          <w:p w14:paraId="2611D8F5" w14:textId="66B7CEC7" w:rsidR="009026CC" w:rsidRPr="009026CC" w:rsidRDefault="009026CC" w:rsidP="009026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026CC">
                              <w:rPr>
                                <w:rFonts w:ascii="Arial" w:hAnsi="Arial" w:cs="Arial"/>
                              </w:rPr>
                              <w:t>Public Space Support  450 K Street (outdoor Café)</w:t>
                            </w:r>
                          </w:p>
                          <w:p w14:paraId="15BCE6AE" w14:textId="2A15C107" w:rsidR="009026CC" w:rsidRPr="009026CC" w:rsidRDefault="009026CC" w:rsidP="009026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026CC">
                              <w:rPr>
                                <w:rFonts w:ascii="Arial" w:hAnsi="Arial" w:cs="Arial"/>
                              </w:rPr>
                              <w:t>Public Space</w:t>
                            </w:r>
                            <w:r w:rsidR="00CE637C">
                              <w:rPr>
                                <w:rFonts w:ascii="Arial" w:hAnsi="Arial" w:cs="Arial"/>
                              </w:rPr>
                              <w:t xml:space="preserve"> Support</w:t>
                            </w:r>
                            <w:r w:rsidRPr="009026CC">
                              <w:rPr>
                                <w:rFonts w:ascii="Arial" w:hAnsi="Arial" w:cs="Arial"/>
                              </w:rPr>
                              <w:t xml:space="preserve"> 601 Mass Ave (Valet Parking)</w:t>
                            </w:r>
                          </w:p>
                          <w:p w14:paraId="0AEA531E" w14:textId="67184A74" w:rsidR="009026CC" w:rsidRDefault="00ED40CE" w:rsidP="009026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Zoning Relief Request </w:t>
                            </w:r>
                            <w:r w:rsidR="009026CC" w:rsidRPr="009026CC">
                              <w:rPr>
                                <w:rFonts w:ascii="Arial" w:hAnsi="Arial" w:cs="Arial"/>
                              </w:rPr>
                              <w:t>Warren Group (O and 9</w:t>
                            </w:r>
                            <w:r w:rsidR="009026CC" w:rsidRPr="009026CC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9026CC" w:rsidRPr="009026CC">
                              <w:rPr>
                                <w:rFonts w:ascii="Arial" w:hAnsi="Arial" w:cs="Arial"/>
                              </w:rPr>
                              <w:t xml:space="preserve"> Street)</w:t>
                            </w:r>
                          </w:p>
                          <w:p w14:paraId="73DEA8EE" w14:textId="1671BDAF" w:rsidR="00ED40CE" w:rsidRPr="00CE637C" w:rsidRDefault="00CE637C" w:rsidP="00CE63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CE637C">
                              <w:rPr>
                                <w:rFonts w:ascii="Arial" w:hAnsi="Arial" w:cs="Arial"/>
                              </w:rPr>
                              <w:t>Art Project -MVTCID ( Fence along 5</w:t>
                            </w:r>
                            <w:r w:rsidRPr="00CE637C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CE637C">
                              <w:rPr>
                                <w:rFonts w:ascii="Arial" w:hAnsi="Arial" w:cs="Arial"/>
                              </w:rPr>
                              <w:t xml:space="preserve"> Street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5A835853" w14:textId="3686F415" w:rsidR="009026CC" w:rsidRDefault="009026CC" w:rsidP="009026CC"/>
                          <w:p w14:paraId="7D3CCDF7" w14:textId="77777777" w:rsidR="009026CC" w:rsidRPr="008F1875" w:rsidRDefault="009026CC" w:rsidP="001E36C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5F2991" w14:textId="77777777" w:rsidR="001E36C5" w:rsidRPr="002B05A1" w:rsidRDefault="001E36C5" w:rsidP="001E36C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B05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b Training Opportunity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FC4EB" id="officeArt object" o:spid="_x0000_s1026" style="position:absolute;margin-left:256.5pt;margin-top:54.75pt;width:308.7pt;height:703.5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0 21600 21601 21600 2160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14:paraId="3C264071" w14:textId="77777777" w:rsidR="001E36C5" w:rsidRPr="000C244C" w:rsidRDefault="001E36C5" w:rsidP="007B3B70">
                      <w:pPr>
                        <w:pStyle w:val="Body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 w:rsidRPr="000C244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Highlights from March’s Meeting</w:t>
                      </w:r>
                    </w:p>
                    <w:p w14:paraId="22830D76" w14:textId="77777777" w:rsidR="001E36C5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hAnsi="Arial" w:cs="Arial"/>
                          <w:b/>
                          <w:caps/>
                        </w:rPr>
                      </w:pPr>
                    </w:p>
                    <w:p w14:paraId="798A006D" w14:textId="53608BFB" w:rsidR="005D7D15" w:rsidRDefault="00C4029B" w:rsidP="005D7D15">
                      <w:pPr>
                        <w:rPr>
                          <w:rFonts w:ascii="Arial" w:eastAsiaTheme="minorHAnsi" w:hAnsi="Arial" w:cs="Arial"/>
                          <w:b/>
                          <w:caps/>
                          <w:color w:val="000000"/>
                          <w:sz w:val="22"/>
                          <w:szCs w:val="22"/>
                          <w:bdr w:val="none" w:sz="0" w:space="0" w:color="auto"/>
                        </w:rPr>
                      </w:pPr>
                      <w:r w:rsidRPr="00C4029B">
                        <w:rPr>
                          <w:rFonts w:ascii="Arial" w:eastAsiaTheme="minorHAnsi" w:hAnsi="Arial" w:cs="Arial"/>
                          <w:b/>
                          <w:caps/>
                          <w:color w:val="000000"/>
                          <w:sz w:val="22"/>
                          <w:szCs w:val="22"/>
                          <w:bdr w:val="none" w:sz="0" w:space="0" w:color="auto"/>
                        </w:rPr>
                        <w:t xml:space="preserve">801-811 n street, </w:t>
                      </w:r>
                      <w:r>
                        <w:rPr>
                          <w:rFonts w:ascii="Arial" w:eastAsiaTheme="minorHAnsi" w:hAnsi="Arial" w:cs="Arial"/>
                          <w:b/>
                          <w:caps/>
                          <w:color w:val="000000"/>
                          <w:sz w:val="22"/>
                          <w:szCs w:val="22"/>
                          <w:bdr w:val="none" w:sz="0" w:space="0" w:color="auto"/>
                        </w:rPr>
                        <w:t>nw:  request for hprb approval</w:t>
                      </w:r>
                      <w:r>
                        <w:rPr>
                          <w:rFonts w:ascii="Arial" w:eastAsiaTheme="minorHAnsi" w:hAnsi="Arial" w:cs="Arial"/>
                          <w:b/>
                          <w:caps/>
                          <w:color w:val="000000"/>
                          <w:sz w:val="22"/>
                          <w:szCs w:val="22"/>
                          <w:bdr w:val="none" w:sz="0" w:space="0" w:color="auto"/>
                        </w:rPr>
                        <w:br/>
                      </w:r>
                      <w:r w:rsidRPr="00C4029B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t>Michael Vallen, architect, stated that the property at 8</w:t>
                      </w:r>
                      <w:r w:rsidRPr="00C4029B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  <w:vertAlign w:val="superscript"/>
                        </w:rPr>
                        <w:t>th</w:t>
                      </w:r>
                      <w:r w:rsidRPr="00C4029B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t xml:space="preserve"> &amp; N is currently a parking lot.  The property is zoned C-2-A.  They are proposing a five story L shaped building that fronts 8</w:t>
                      </w:r>
                      <w:r w:rsidRPr="00C4029B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  <w:vertAlign w:val="superscript"/>
                        </w:rPr>
                        <w:t>th</w:t>
                      </w:r>
                      <w:r w:rsidRPr="00C4029B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t xml:space="preserve"> &amp; N Street with entrance on N.  It will be an all residential building – 24 units:  23 are 2 bedrooms, 2 baths; and one (1) 1 bedroom and 1-1/2 bath.  There will be two (2) lower levels of parking bel</w:t>
                      </w:r>
                      <w:r w:rsidR="00ED40CE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t xml:space="preserve">ow ground and </w:t>
                      </w:r>
                      <w:r w:rsidRPr="00C4029B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t xml:space="preserve">four (4) private roof top decks.  The building size </w:t>
                      </w:r>
                      <w:r w:rsidR="00E31BC1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t xml:space="preserve">is 21,000 square feet total. </w:t>
                      </w:r>
                      <w:r w:rsidRPr="00C4029B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t>There were concerns at the Zoning Committee meeting last week about ADA sensibility.  ADA ramps will be added to the courtyard level and the first floor.  There is a trash chute from the top to the bottom, bike parking, no zoning issues, no construction before 8:00 a.m., and they have a lette</w:t>
                      </w:r>
                      <w:r w:rsidR="00B663AA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t>rs of support.</w:t>
                      </w:r>
                      <w:r w:rsidRPr="00C4029B">
                        <w:rPr>
                          <w:rFonts w:ascii="Arial" w:eastAsiaTheme="minorHAnsi" w:hAnsi="Arial" w:cs="Arial"/>
                          <w:b/>
                          <w:caps/>
                          <w:color w:val="000000"/>
                          <w:sz w:val="22"/>
                          <w:szCs w:val="22"/>
                          <w:bdr w:val="none" w:sz="0" w:space="0" w:color="auto"/>
                        </w:rPr>
                        <w:br/>
                      </w:r>
                      <w:r w:rsidRPr="00C4029B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  <w:bdr w:val="none" w:sz="0" w:space="0" w:color="auto"/>
                        </w:rPr>
                        <w:t>MOTION</w:t>
                      </w:r>
                      <w:r w:rsidRPr="00C4029B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t>: Commissioner Wiggins moved and Commissioner Padro seconded that ANC 6E support the concept design of 801-811 N Street, NW and that said support be communicated in writing to the Historic Preservation Review Board (HPRB).    The Motion passed unanimously, 6 yeas (Commissioners Wiggins, Padro, Maceda, Nigro, Chapple, Judd) – 1 nay (Commissioner Barnes) – 0 abstentions.</w:t>
                      </w:r>
                      <w:r w:rsidRPr="00C4029B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br/>
                      </w:r>
                      <w:r w:rsidR="005D7D15" w:rsidRPr="005D7D15">
                        <w:rPr>
                          <w:rFonts w:ascii="Arial" w:eastAsiaTheme="minorHAnsi" w:hAnsi="Arial" w:cs="Arial"/>
                          <w:b/>
                          <w:caps/>
                          <w:color w:val="000000"/>
                          <w:sz w:val="22"/>
                          <w:szCs w:val="22"/>
                          <w:bdr w:val="none" w:sz="0" w:space="0" w:color="auto"/>
                        </w:rPr>
                        <w:t>grand cata, 1550 7</w:t>
                      </w:r>
                      <w:r w:rsidR="005D7D15" w:rsidRPr="005D7D15">
                        <w:rPr>
                          <w:rFonts w:ascii="Arial" w:eastAsiaTheme="minorHAnsi" w:hAnsi="Arial" w:cs="Arial"/>
                          <w:b/>
                          <w:caps/>
                          <w:color w:val="000000"/>
                          <w:sz w:val="22"/>
                          <w:szCs w:val="22"/>
                          <w:bdr w:val="none" w:sz="0" w:space="0" w:color="auto"/>
                          <w:vertAlign w:val="superscript"/>
                        </w:rPr>
                        <w:t>th</w:t>
                      </w:r>
                      <w:r w:rsidR="005D7D15" w:rsidRPr="005D7D15">
                        <w:rPr>
                          <w:rFonts w:ascii="Arial" w:eastAsiaTheme="minorHAnsi" w:hAnsi="Arial" w:cs="Arial"/>
                          <w:b/>
                          <w:caps/>
                          <w:color w:val="000000"/>
                          <w:sz w:val="22"/>
                          <w:szCs w:val="22"/>
                          <w:bdr w:val="none" w:sz="0" w:space="0" w:color="auto"/>
                        </w:rPr>
                        <w:t xml:space="preserve"> street, nw:  request for support for ABC Retailer’s class A </w:t>
                      </w:r>
                      <w:r w:rsidR="005D7D15">
                        <w:rPr>
                          <w:rFonts w:ascii="Arial" w:eastAsiaTheme="minorHAnsi" w:hAnsi="Arial" w:cs="Arial"/>
                          <w:b/>
                          <w:caps/>
                          <w:color w:val="000000"/>
                          <w:sz w:val="22"/>
                          <w:szCs w:val="22"/>
                          <w:bdr w:val="none" w:sz="0" w:space="0" w:color="auto"/>
                        </w:rPr>
                        <w:t xml:space="preserve">license beverage sales permit </w:t>
                      </w:r>
                    </w:p>
                    <w:p w14:paraId="2A6775B2" w14:textId="192602D1" w:rsidR="00C4029B" w:rsidRPr="005D7D15" w:rsidRDefault="005D7D15" w:rsidP="005D7D15">
                      <w:pPr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</w:pPr>
                      <w:r w:rsidRPr="005D7D15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t>Andrew Kline, attorney, and Julio Robledo co-owner, of Grand Cata spoke on behalf of their request for support for an ABC Retailer’s Class A License Beverage Sales Permit.  Grand Cata is a boutique wine shop featuring over 300 sel</w:t>
                      </w:r>
                      <w:r w:rsidR="00006CEE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t>ections of wine.</w:t>
                      </w:r>
                      <w:r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br/>
                      </w:r>
                      <w:r w:rsidRPr="005D7D15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  <w:bdr w:val="none" w:sz="0" w:space="0" w:color="auto"/>
                        </w:rPr>
                        <w:t>MOTION</w:t>
                      </w:r>
                      <w:r w:rsidRPr="005D7D15"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t>: Commissioner Padro moved and Commissioner Nigro seconded that ANC 6E support the request of Grand Cata, 1550 7th Street, NW, for an ABC Retailer’s Class A License Beverage Sales Permit and that said support be communicated in writing to the ABC Board and ABRA.   The Motion passed 5 yeas (Commissioners Nigro, Padro, Maceda, Chapple, and Wiggins)   – 0 nays – 1 ab</w:t>
                      </w:r>
                      <w:r>
                        <w:rPr>
                          <w:rFonts w:ascii="Arial" w:eastAsiaTheme="minorHAnsi" w:hAnsi="Arial" w:cs="Arial"/>
                          <w:sz w:val="22"/>
                          <w:szCs w:val="22"/>
                          <w:bdr w:val="none" w:sz="0" w:space="0" w:color="auto"/>
                        </w:rPr>
                        <w:t>stention (Commissioner Barnes).</w:t>
                      </w:r>
                    </w:p>
                    <w:p w14:paraId="39E6F307" w14:textId="77777777" w:rsidR="00ED40CE" w:rsidRDefault="00ED40CE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18CC501" w14:textId="5075CF03" w:rsidR="001E36C5" w:rsidRPr="00ED40CE" w:rsidRDefault="00C4029B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D40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Come out</w:t>
                      </w:r>
                      <w:r w:rsidR="00B663AA" w:rsidRPr="00ED40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</w:t>
                      </w:r>
                      <w:r w:rsidRPr="00ED40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the April</w:t>
                      </w:r>
                      <w:r w:rsidR="001E36C5" w:rsidRPr="00ED40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Meeting!</w:t>
                      </w:r>
                    </w:p>
                    <w:p w14:paraId="586DA9CE" w14:textId="6380F33D" w:rsidR="00570C5F" w:rsidRPr="00570C5F" w:rsidRDefault="007B3B70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eastAsia="Helvetica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The April </w:t>
                      </w:r>
                      <w:r w:rsidR="001E36C5" w:rsidRPr="004C242D">
                        <w:rPr>
                          <w:rFonts w:ascii="Arial" w:hAnsi="Arial" w:cs="Arial"/>
                          <w:bCs/>
                        </w:rPr>
                        <w:t>meeting will take place at 6:30p.m</w:t>
                      </w:r>
                      <w:r w:rsidR="001E36C5">
                        <w:rPr>
                          <w:rFonts w:ascii="Arial" w:hAnsi="Arial" w:cs="Arial"/>
                          <w:bCs/>
                        </w:rPr>
                        <w:t>.</w:t>
                      </w:r>
                      <w:r w:rsidR="001E36C5" w:rsidRPr="004C242D">
                        <w:rPr>
                          <w:rFonts w:ascii="Arial" w:hAnsi="Arial" w:cs="Arial"/>
                          <w:bCs/>
                        </w:rPr>
                        <w:t xml:space="preserve"> at the Shaw Library, 7th and R St. NW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, on </w:t>
                      </w:r>
                      <w:r w:rsidR="00ED40CE">
                        <w:rPr>
                          <w:rFonts w:ascii="Arial" w:hAnsi="Arial" w:cs="Arial"/>
                          <w:bCs/>
                        </w:rPr>
                        <w:t>Tuesday</w:t>
                      </w:r>
                      <w:r>
                        <w:rPr>
                          <w:rFonts w:ascii="Arial" w:hAnsi="Arial" w:cs="Arial"/>
                          <w:bCs/>
                        </w:rPr>
                        <w:t>, April 7</w:t>
                      </w:r>
                      <w:r w:rsidRPr="00570C5F">
                        <w:rPr>
                          <w:rFonts w:ascii="Arial" w:hAnsi="Arial" w:cs="Arial"/>
                          <w:bCs/>
                          <w:vertAlign w:val="superscript"/>
                        </w:rPr>
                        <w:t>th</w:t>
                      </w:r>
                      <w:r w:rsidR="00570C5F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2CD968A9" w14:textId="77777777" w:rsidR="001E36C5" w:rsidRPr="008F1875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eastAsia="Helvetica" w:hAnsi="Arial" w:cs="Arial"/>
                          <w:bCs/>
                        </w:rPr>
                      </w:pPr>
                      <w:r w:rsidRPr="008F1875">
                        <w:rPr>
                          <w:rFonts w:ascii="Arial" w:hAnsi="Arial" w:cs="Arial"/>
                          <w:bCs/>
                        </w:rPr>
                        <w:t>Agenda items will include:</w:t>
                      </w:r>
                    </w:p>
                    <w:p w14:paraId="1AB344B2" w14:textId="4F2D2208" w:rsidR="001E36C5" w:rsidRPr="009026CC" w:rsidRDefault="001E36C5" w:rsidP="001E36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9026CC">
                        <w:rPr>
                          <w:rFonts w:ascii="Arial" w:hAnsi="Arial" w:cs="Arial"/>
                        </w:rPr>
                        <w:t>Present</w:t>
                      </w:r>
                      <w:r w:rsidR="007B3B70" w:rsidRPr="009026CC">
                        <w:rPr>
                          <w:rFonts w:ascii="Arial" w:hAnsi="Arial" w:cs="Arial"/>
                        </w:rPr>
                        <w:t>ation from DC 311</w:t>
                      </w:r>
                      <w:r w:rsidR="000C244C">
                        <w:rPr>
                          <w:rFonts w:ascii="Arial" w:hAnsi="Arial" w:cs="Arial"/>
                        </w:rPr>
                        <w:t xml:space="preserve"> about the App.</w:t>
                      </w:r>
                    </w:p>
                    <w:p w14:paraId="258979C9" w14:textId="59CFC70D" w:rsidR="009026CC" w:rsidRPr="009026CC" w:rsidRDefault="009026CC" w:rsidP="009026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9026CC">
                        <w:rPr>
                          <w:rFonts w:ascii="Arial" w:hAnsi="Arial" w:cs="Arial"/>
                        </w:rPr>
                        <w:t xml:space="preserve">Public Space Support 425 I Street  (outdoor café) </w:t>
                      </w:r>
                    </w:p>
                    <w:p w14:paraId="2611D8F5" w14:textId="66B7CEC7" w:rsidR="009026CC" w:rsidRPr="009026CC" w:rsidRDefault="009026CC" w:rsidP="009026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9026CC">
                        <w:rPr>
                          <w:rFonts w:ascii="Arial" w:hAnsi="Arial" w:cs="Arial"/>
                        </w:rPr>
                        <w:t>Public Space Support  450 K Street (outdoor Café)</w:t>
                      </w:r>
                    </w:p>
                    <w:p w14:paraId="15BCE6AE" w14:textId="2A15C107" w:rsidR="009026CC" w:rsidRPr="009026CC" w:rsidRDefault="009026CC" w:rsidP="009026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9026CC">
                        <w:rPr>
                          <w:rFonts w:ascii="Arial" w:hAnsi="Arial" w:cs="Arial"/>
                        </w:rPr>
                        <w:t>Public Space</w:t>
                      </w:r>
                      <w:r w:rsidR="00CE637C">
                        <w:rPr>
                          <w:rFonts w:ascii="Arial" w:hAnsi="Arial" w:cs="Arial"/>
                        </w:rPr>
                        <w:t xml:space="preserve"> Support</w:t>
                      </w:r>
                      <w:r w:rsidRPr="009026CC">
                        <w:rPr>
                          <w:rFonts w:ascii="Arial" w:hAnsi="Arial" w:cs="Arial"/>
                        </w:rPr>
                        <w:t xml:space="preserve"> 601 Mass Ave (Valet Parking)</w:t>
                      </w:r>
                    </w:p>
                    <w:p w14:paraId="0AEA531E" w14:textId="67184A74" w:rsidR="009026CC" w:rsidRDefault="00ED40CE" w:rsidP="009026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Zoning Relief Request </w:t>
                      </w:r>
                      <w:r w:rsidR="009026CC" w:rsidRPr="009026CC">
                        <w:rPr>
                          <w:rFonts w:ascii="Arial" w:hAnsi="Arial" w:cs="Arial"/>
                        </w:rPr>
                        <w:t>Warren Group (O and 9</w:t>
                      </w:r>
                      <w:r w:rsidR="009026CC" w:rsidRPr="009026CC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9026CC" w:rsidRPr="009026CC">
                        <w:rPr>
                          <w:rFonts w:ascii="Arial" w:hAnsi="Arial" w:cs="Arial"/>
                        </w:rPr>
                        <w:t xml:space="preserve"> Street)</w:t>
                      </w:r>
                    </w:p>
                    <w:p w14:paraId="73DEA8EE" w14:textId="1671BDAF" w:rsidR="00ED40CE" w:rsidRPr="00CE637C" w:rsidRDefault="00CE637C" w:rsidP="00CE63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/>
                        <w:rPr>
                          <w:rFonts w:ascii="Arial" w:hAnsi="Arial" w:cs="Arial"/>
                        </w:rPr>
                      </w:pPr>
                      <w:r w:rsidRPr="00CE637C">
                        <w:rPr>
                          <w:rFonts w:ascii="Arial" w:hAnsi="Arial" w:cs="Arial"/>
                        </w:rPr>
                        <w:t>Art Project -MVTCID ( Fence along 5</w:t>
                      </w:r>
                      <w:r w:rsidRPr="00CE637C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CE637C">
                        <w:rPr>
                          <w:rFonts w:ascii="Arial" w:hAnsi="Arial" w:cs="Arial"/>
                        </w:rPr>
                        <w:t xml:space="preserve"> Street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5A835853" w14:textId="3686F415" w:rsidR="009026CC" w:rsidRDefault="009026CC" w:rsidP="009026CC"/>
                    <w:p w14:paraId="7D3CCDF7" w14:textId="77777777" w:rsidR="009026CC" w:rsidRPr="008F1875" w:rsidRDefault="009026CC" w:rsidP="001E36C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  <w:p w14:paraId="6A5F2991" w14:textId="77777777" w:rsidR="001E36C5" w:rsidRPr="002B05A1" w:rsidRDefault="001E36C5" w:rsidP="001E36C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2B05A1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b Training Opportunity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36C5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E527C95" wp14:editId="713DD933">
                <wp:simplePos x="0" y="0"/>
                <wp:positionH relativeFrom="page">
                  <wp:posOffset>533400</wp:posOffset>
                </wp:positionH>
                <wp:positionV relativeFrom="margin">
                  <wp:posOffset>-146050</wp:posOffset>
                </wp:positionV>
                <wp:extent cx="2505075" cy="8448675"/>
                <wp:effectExtent l="0" t="0" r="9525" b="9525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050E7B" w14:textId="77777777" w:rsidR="001E36C5" w:rsidRPr="001E36C5" w:rsidRDefault="001E36C5" w:rsidP="001E36C5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627CDB">
                              <w:rPr>
                                <w:rFonts w:ascii="Arial" w:hAnsi="Arial" w:cs="Arial"/>
                                <w:color w:val="auto"/>
                              </w:rPr>
                              <w:t>ANC 6E Wants to Hear From You</w:t>
                            </w:r>
                          </w:p>
                          <w:p w14:paraId="1CD72EAA" w14:textId="676B2805" w:rsidR="001E36C5" w:rsidRPr="005D7D15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Helvetica" w:hAnsi="Arial" w:cs="Arial"/>
                              </w:rPr>
                            </w:pPr>
                            <w:r w:rsidRPr="00705AE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1E36C5">
                              <w:rPr>
                                <w:rFonts w:ascii="Arial" w:hAnsi="Arial" w:cs="Arial"/>
                                <w:b/>
                                <w:lang w:val="da-DK"/>
                              </w:rPr>
                              <w:t>Commissioner Contact Information</w:t>
                            </w:r>
                          </w:p>
                          <w:p w14:paraId="0625FFEF" w14:textId="77777777" w:rsidR="001E36C5" w:rsidRPr="00705AE9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Helvetica" w:hAnsi="Arial" w:cs="Arial"/>
                              </w:rPr>
                            </w:pPr>
                            <w:r w:rsidRPr="002E6C5B">
                              <w:rPr>
                                <w:rFonts w:ascii="Arial" w:hAnsi="Arial" w:cs="Arial"/>
                                <w:b/>
                                <w:lang w:val="da-DK"/>
                              </w:rPr>
                              <w:t>6E01</w:t>
                            </w:r>
                            <w:r w:rsidRPr="00705AE9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Commissioner Alexander M. Padro:</w:t>
                            </w:r>
                            <w:r w:rsidRPr="00705AE9">
                              <w:rPr>
                                <w:rFonts w:ascii="Arial" w:hAnsi="Arial" w:cs="Arial"/>
                              </w:rPr>
                              <w:t xml:space="preserve">padroanc@gmail.com, 202-518-3794  </w:t>
                            </w:r>
                          </w:p>
                          <w:p w14:paraId="7AD834EF" w14:textId="77777777" w:rsidR="001E36C5" w:rsidRPr="00705AE9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Helvetica" w:hAnsi="Arial" w:cs="Arial"/>
                              </w:rPr>
                            </w:pPr>
                            <w:r w:rsidRPr="00705AE9">
                              <w:rPr>
                                <w:rFonts w:ascii="Arial" w:hAnsi="Arial" w:cs="Arial"/>
                                <w:lang w:val="nl-NL"/>
                              </w:rPr>
                              <w:t>6E02 Commissioner Kevin L. Chapple:</w:t>
                            </w:r>
                          </w:p>
                          <w:p w14:paraId="5373AF1B" w14:textId="77777777" w:rsidR="001E36C5" w:rsidRPr="00705AE9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Helvetica" w:hAnsi="Arial" w:cs="Arial"/>
                              </w:rPr>
                            </w:pPr>
                            <w:r w:rsidRPr="00705AE9">
                              <w:rPr>
                                <w:rFonts w:ascii="Arial" w:hAnsi="Arial" w:cs="Arial"/>
                                <w:lang w:val="nl-NL"/>
                              </w:rPr>
                              <w:t>chappleanc@aol.com, 202-449-5072</w:t>
                            </w:r>
                          </w:p>
                          <w:p w14:paraId="1811896F" w14:textId="77777777" w:rsidR="001E36C5" w:rsidRPr="00705AE9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Helvetica" w:hAnsi="Arial" w:cs="Arial"/>
                              </w:rPr>
                            </w:pPr>
                            <w:r w:rsidRPr="00705AE9">
                              <w:rPr>
                                <w:rFonts w:ascii="Arial" w:hAnsi="Arial" w:cs="Arial"/>
                              </w:rPr>
                              <w:t xml:space="preserve">6E03 Commissioner Frank S. Wiggins:  </w:t>
                            </w:r>
                          </w:p>
                          <w:p w14:paraId="73D22D01" w14:textId="77777777" w:rsidR="001E36C5" w:rsidRPr="00705AE9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Helvetica" w:hAnsi="Arial" w:cs="Arial"/>
                              </w:rPr>
                            </w:pPr>
                            <w:r w:rsidRPr="00705AE9">
                              <w:rPr>
                                <w:rFonts w:ascii="Arial" w:hAnsi="Arial" w:cs="Arial"/>
                              </w:rPr>
                              <w:t>wigginsanc6E@gmail.com, 202-658-1560</w:t>
                            </w:r>
                          </w:p>
                          <w:p w14:paraId="61157CB7" w14:textId="77777777" w:rsidR="001E36C5" w:rsidRPr="00705AE9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Helvetica" w:hAnsi="Arial" w:cs="Arial"/>
                              </w:rPr>
                            </w:pPr>
                            <w:r w:rsidRPr="00705AE9">
                              <w:rPr>
                                <w:rFonts w:ascii="Arial" w:hAnsi="Arial" w:cs="Arial"/>
                                <w:lang w:val="da-DK"/>
                              </w:rPr>
                              <w:t>6E04 Commissioner Rachelle P. Nigro:</w:t>
                            </w:r>
                          </w:p>
                          <w:p w14:paraId="105E7457" w14:textId="77777777" w:rsidR="001E36C5" w:rsidRPr="00705AE9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Helvetica" w:hAnsi="Arial" w:cs="Arial"/>
                              </w:rPr>
                            </w:pPr>
                            <w:r w:rsidRPr="00705AE9">
                              <w:rPr>
                                <w:rFonts w:ascii="Arial" w:hAnsi="Arial" w:cs="Arial"/>
                              </w:rPr>
                              <w:t>nigroanc6e@gmail.com, 202-670-1732</w:t>
                            </w:r>
                          </w:p>
                          <w:p w14:paraId="12A1EAC0" w14:textId="77777777" w:rsidR="001E36C5" w:rsidRPr="001E36C5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Helvetica" w:hAnsi="Arial" w:cs="Arial"/>
                              </w:rPr>
                            </w:pPr>
                            <w:r w:rsidRPr="00705AE9">
                              <w:rPr>
                                <w:rFonts w:ascii="Arial" w:hAnsi="Arial" w:cs="Arial"/>
                              </w:rPr>
                              <w:t>Twitter: @nigroanc6e</w:t>
                            </w:r>
                          </w:p>
                          <w:p w14:paraId="68B7839E" w14:textId="77777777" w:rsidR="001E36C5" w:rsidRPr="00705AE9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Helvetica" w:hAnsi="Arial" w:cs="Arial"/>
                              </w:rPr>
                            </w:pPr>
                            <w:r w:rsidRPr="00705AE9">
                              <w:rPr>
                                <w:rFonts w:ascii="Arial" w:hAnsi="Arial" w:cs="Arial"/>
                              </w:rPr>
                              <w:t xml:space="preserve">6E05 Commissioner Marge Maceda:  </w:t>
                            </w:r>
                          </w:p>
                          <w:p w14:paraId="63412341" w14:textId="77777777" w:rsidR="001E36C5" w:rsidRPr="00705AE9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Helvetica" w:hAnsi="Arial" w:cs="Arial"/>
                              </w:rPr>
                            </w:pPr>
                            <w:r w:rsidRPr="00705AE9">
                              <w:rPr>
                                <w:rFonts w:ascii="Arial" w:hAnsi="Arial" w:cs="Arial"/>
                              </w:rPr>
                              <w:t>mmacedaANC6E05, 202-360-7404</w:t>
                            </w:r>
                          </w:p>
                          <w:p w14:paraId="54F2732B" w14:textId="53D48356" w:rsidR="001E36C5" w:rsidRPr="00705AE9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Helvetica" w:hAnsi="Arial" w:cs="Arial"/>
                              </w:rPr>
                            </w:pPr>
                            <w:r w:rsidRPr="00705AE9">
                              <w:rPr>
                                <w:rFonts w:ascii="Arial" w:hAnsi="Arial" w:cs="Arial"/>
                                <w:lang w:val="da-DK"/>
                              </w:rPr>
                              <w:t>6E06 Commissioner A</w:t>
                            </w:r>
                            <w:r w:rsidRPr="00705AE9">
                              <w:rPr>
                                <w:rFonts w:ascii="Arial" w:hAnsi="Arial" w:cs="Arial"/>
                              </w:rPr>
                              <w:t>ntonio Barnes</w:t>
                            </w:r>
                            <w:r w:rsidR="003B345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705A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9" w:history="1">
                              <w:r w:rsidRPr="004A341E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</w:rPr>
                                <w:t>antoniobar90@gmail.com</w:t>
                              </w:r>
                            </w:hyperlink>
                            <w:r w:rsidRPr="00A30684">
                              <w:rPr>
                                <w:rStyle w:val="Hyperlink0"/>
                                <w:rFonts w:ascii="Arial" w:hAnsi="Arial" w:cs="Arial"/>
                                <w:u w:val="none"/>
                              </w:rPr>
                              <w:t>,</w:t>
                            </w:r>
                            <w:r w:rsidRPr="00705AE9">
                              <w:rPr>
                                <w:rFonts w:ascii="Arial" w:hAnsi="Arial" w:cs="Arial"/>
                              </w:rPr>
                              <w:t xml:space="preserve"> 202-200-1171 </w:t>
                            </w:r>
                          </w:p>
                          <w:p w14:paraId="74390A71" w14:textId="498D616C" w:rsidR="001E36C5" w:rsidRDefault="001E36C5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05AE9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6E07 Commissioner Alfreda S. Judd:  </w:t>
                            </w:r>
                            <w:r w:rsidR="00B663AA">
                              <w:rPr>
                                <w:rFonts w:ascii="Arial" w:hAnsi="Arial" w:cs="Arial"/>
                              </w:rPr>
                              <w:t>202-628-671</w:t>
                            </w:r>
                            <w:r w:rsidR="00F152CD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  <w:p w14:paraId="6D155D51" w14:textId="77777777" w:rsidR="009710A3" w:rsidRDefault="009710A3" w:rsidP="007B3B70">
                            <w:pPr>
                              <w:pStyle w:val="Body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BDA3269" w14:textId="3A89AD3E" w:rsidR="00B663AA" w:rsidRPr="007B3B70" w:rsidRDefault="007B3B70" w:rsidP="007B3B70">
                            <w:pPr>
                              <w:pStyle w:val="Body"/>
                              <w:spacing w:before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3B70">
                              <w:rPr>
                                <w:rFonts w:ascii="Arial" w:hAnsi="Arial" w:cs="Arial"/>
                                <w:b/>
                              </w:rPr>
                              <w:t>Social Media</w:t>
                            </w:r>
                          </w:p>
                          <w:p w14:paraId="3597BC19" w14:textId="1B62325D" w:rsidR="00B663AA" w:rsidRDefault="00B663AA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026CC">
                              <w:rPr>
                                <w:rFonts w:ascii="Arial" w:hAnsi="Arial" w:cs="Arial"/>
                                <w:b/>
                              </w:rPr>
                              <w:t>Twitter</w:t>
                            </w:r>
                            <w:r>
                              <w:rPr>
                                <w:rFonts w:ascii="Arial" w:hAnsi="Arial" w:cs="Arial"/>
                              </w:rPr>
                              <w:t>: @anc6e</w:t>
                            </w:r>
                          </w:p>
                          <w:p w14:paraId="45EC7570" w14:textId="586F2AF2" w:rsidR="00B663AA" w:rsidRDefault="00B663AA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026CC">
                              <w:rPr>
                                <w:rFonts w:ascii="Arial" w:hAnsi="Arial" w:cs="Arial"/>
                                <w:b/>
                              </w:rPr>
                              <w:t>Facebook</w:t>
                            </w:r>
                            <w:r w:rsidR="002F3823" w:rsidRPr="009026C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2F382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Advisory Neighborhood Commission 6E</w:t>
                            </w:r>
                          </w:p>
                          <w:p w14:paraId="2132EA1C" w14:textId="2E71A261" w:rsidR="00B663AA" w:rsidRDefault="002F3823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026CC">
                              <w:rPr>
                                <w:rFonts w:ascii="Arial" w:hAnsi="Arial" w:cs="Arial"/>
                                <w:b/>
                              </w:rPr>
                              <w:t>YouTube for Recorded M</w:t>
                            </w:r>
                            <w:r w:rsidR="00B663AA" w:rsidRPr="009026CC">
                              <w:rPr>
                                <w:rFonts w:ascii="Arial" w:hAnsi="Arial" w:cs="Arial"/>
                                <w:b/>
                              </w:rPr>
                              <w:t>eetings</w:t>
                            </w:r>
                            <w:r w:rsidR="00B663AA">
                              <w:rPr>
                                <w:rFonts w:ascii="Arial" w:hAnsi="Arial" w:cs="Arial"/>
                              </w:rPr>
                              <w:t>: Search ANC 6E</w:t>
                            </w:r>
                          </w:p>
                          <w:p w14:paraId="4DEDA889" w14:textId="0DA76B5F" w:rsidR="009026CC" w:rsidRDefault="009026CC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026CC">
                              <w:rPr>
                                <w:rFonts w:ascii="Arial" w:hAnsi="Arial" w:cs="Arial"/>
                                <w:b/>
                              </w:rPr>
                              <w:t>Website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www.anc6e.org</w:t>
                            </w:r>
                          </w:p>
                          <w:p w14:paraId="3DC5EDEE" w14:textId="77777777" w:rsidR="003A3EFD" w:rsidRDefault="003A3EFD" w:rsidP="001E36C5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30C64F" w14:textId="77777777" w:rsidR="003A3EFD" w:rsidRDefault="003A3EFD" w:rsidP="003A3EFD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942A7">
                              <w:rPr>
                                <w:rFonts w:ascii="Arial" w:hAnsi="Arial" w:cs="Arial"/>
                                <w:b/>
                              </w:rPr>
                              <w:t>It’s Potholepalooza Time!</w:t>
                            </w:r>
                          </w:p>
                          <w:p w14:paraId="3ACC4224" w14:textId="0D285900" w:rsidR="007A122B" w:rsidRPr="007A122B" w:rsidRDefault="007A122B" w:rsidP="003A3EFD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DDOT </w:t>
                            </w:r>
                            <w:r w:rsidR="00C80521">
                              <w:rPr>
                                <w:rFonts w:ascii="Arial" w:hAnsi="Arial" w:cs="Arial"/>
                              </w:rPr>
                              <w:t xml:space="preserve">is </w:t>
                            </w:r>
                            <w:r w:rsidR="000C244C">
                              <w:rPr>
                                <w:rFonts w:ascii="Arial" w:hAnsi="Arial" w:cs="Arial"/>
                              </w:rPr>
                              <w:t>conducting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80521">
                              <w:rPr>
                                <w:rFonts w:ascii="Arial" w:hAnsi="Arial" w:cs="Arial"/>
                              </w:rPr>
                              <w:t xml:space="preserve">their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annual campaign to tak</w:t>
                            </w:r>
                            <w:r w:rsidR="002E1ACB">
                              <w:rPr>
                                <w:rFonts w:ascii="Arial" w:hAnsi="Arial" w:cs="Arial"/>
                              </w:rPr>
                              <w:t>e care of all of those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potholes.</w:t>
                            </w:r>
                          </w:p>
                          <w:p w14:paraId="4A5D0876" w14:textId="3E8229CD" w:rsidR="003A3EFD" w:rsidRPr="000C244C" w:rsidRDefault="000C244C" w:rsidP="003A3EFD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>Some w</w:t>
                            </w:r>
                            <w:r w:rsidR="00C80521" w:rsidRPr="000C244C"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 xml:space="preserve">ays </w:t>
                            </w:r>
                            <w:r w:rsidR="002E1ACB"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>to report a p</w:t>
                            </w:r>
                            <w:r w:rsidR="003A3EFD" w:rsidRPr="000C244C"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>othole</w:t>
                            </w:r>
                            <w:r w:rsidR="006942A7" w:rsidRPr="000C244C"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 xml:space="preserve"> to DDOT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 xml:space="preserve"> are:</w:t>
                            </w:r>
                          </w:p>
                          <w:p w14:paraId="594C786F" w14:textId="5AD06FB7" w:rsidR="009026CC" w:rsidRDefault="00115BD0" w:rsidP="003A3EFD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>*</w:t>
                            </w:r>
                            <w:r w:rsidR="009026CC"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>Call the Mayor’s Call Center at 311</w:t>
                            </w:r>
                            <w:r w:rsidR="00570C5F"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>.</w:t>
                            </w:r>
                          </w:p>
                          <w:p w14:paraId="0587C382" w14:textId="65006285" w:rsidR="009026CC" w:rsidRDefault="00115BD0" w:rsidP="003A3EFD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>*</w:t>
                            </w:r>
                            <w:r w:rsidR="006942A7"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>Tweet DDOT at @DDOTDC. Use the hashtag #potholepalooza</w:t>
                            </w:r>
                            <w:r w:rsidR="00570C5F"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>.</w:t>
                            </w:r>
                          </w:p>
                          <w:p w14:paraId="21B9777A" w14:textId="48590EF5" w:rsidR="006942A7" w:rsidRPr="009026CC" w:rsidRDefault="00115BD0" w:rsidP="003A3EFD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>*</w:t>
                            </w:r>
                            <w:r w:rsidR="006942A7"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 xml:space="preserve">Use the </w:t>
                            </w:r>
                            <w:r w:rsidR="007A122B"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 xml:space="preserve">311 </w:t>
                            </w:r>
                            <w:r w:rsidR="006942A7">
                              <w:rPr>
                                <w:rFonts w:ascii="Arial" w:eastAsia="Times New Roman" w:hAnsi="Arial" w:cs="Arial"/>
                                <w:bCs/>
                                <w:color w:val="2E2E2E"/>
                                <w:bdr w:val="none" w:sz="0" w:space="0" w:color="auto"/>
                              </w:rPr>
                              <w:t>Smart Phone App.</w:t>
                            </w:r>
                          </w:p>
                          <w:p w14:paraId="2F683E91" w14:textId="77777777" w:rsidR="009026CC" w:rsidRDefault="009026CC" w:rsidP="003A3EFD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E2E2E"/>
                                <w:bdr w:val="none" w:sz="0" w:space="0" w:color="auto"/>
                              </w:rPr>
                            </w:pPr>
                          </w:p>
                          <w:p w14:paraId="4D350BD4" w14:textId="55927C88" w:rsidR="009026CC" w:rsidRDefault="003A00FB" w:rsidP="00215DC9">
                            <w:pPr>
                              <w:pStyle w:val="Body"/>
                              <w:spacing w:before="0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E2E2E"/>
                                <w:bdr w:val="none" w:sz="0" w:space="0" w:color="aut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04B83" wp14:editId="3F1DE630">
                                  <wp:extent cx="1962150" cy="1476375"/>
                                  <wp:effectExtent l="0" t="0" r="0" b="9525"/>
                                  <wp:docPr id="1" name="Picture 1" descr="Potholepalooza 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tholepalooza 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6D9977" w14:textId="77777777" w:rsidR="003A3EFD" w:rsidRPr="003A3EFD" w:rsidRDefault="003A3EFD" w:rsidP="003A3EFD">
                            <w:pPr>
                              <w:pStyle w:val="Body"/>
                              <w:spacing w:before="0"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9F2C0A" w14:textId="4D60BC25" w:rsidR="002F3823" w:rsidRDefault="003A3EFD" w:rsidP="003A3EF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24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A3EFD">
                              <w:rPr>
                                <w:rFonts w:ascii="Arial" w:eastAsia="Times New Roman" w:hAnsi="Arial" w:cs="Arial"/>
                                <w:color w:val="2E2E2E"/>
                                <w:sz w:val="22"/>
                                <w:szCs w:val="22"/>
                                <w:bdr w:val="none" w:sz="0" w:space="0" w:color="auto"/>
                              </w:rPr>
                              <w:t>.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27C95" id="_x0000_s1027" style="position:absolute;margin-left:42pt;margin-top:-11.5pt;width:197.25pt;height:665.2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" stroked="f" strokeweight="1pt">
                <v:stroke miterlimit="4"/>
                <v:textbox inset="0,0,0,0">
                  <w:txbxContent>
                    <w:p w14:paraId="6C050E7B" w14:textId="77777777" w:rsidR="001E36C5" w:rsidRPr="001E36C5" w:rsidRDefault="001E36C5" w:rsidP="001E36C5">
                      <w:pPr>
                        <w:pStyle w:val="Heading2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 w:rsidRPr="00627CDB">
                        <w:rPr>
                          <w:rFonts w:ascii="Arial" w:hAnsi="Arial" w:cs="Arial"/>
                          <w:color w:val="auto"/>
                        </w:rPr>
                        <w:t>ANC 6E Wants to Hear From You</w:t>
                      </w:r>
                    </w:p>
                    <w:p w14:paraId="1CD72EAA" w14:textId="676B2805" w:rsidR="001E36C5" w:rsidRPr="005D7D15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eastAsia="Helvetica" w:hAnsi="Arial" w:cs="Arial"/>
                        </w:rPr>
                      </w:pPr>
                      <w:r w:rsidRPr="00705AE9">
                        <w:rPr>
                          <w:rFonts w:ascii="Arial" w:hAnsi="Arial" w:cs="Arial"/>
                        </w:rPr>
                        <w:t xml:space="preserve">  </w:t>
                      </w:r>
                      <w:r w:rsidRPr="001E36C5">
                        <w:rPr>
                          <w:rFonts w:ascii="Arial" w:hAnsi="Arial" w:cs="Arial"/>
                          <w:b/>
                          <w:lang w:val="da-DK"/>
                        </w:rPr>
                        <w:t>Commissioner Contact Information</w:t>
                      </w:r>
                    </w:p>
                    <w:p w14:paraId="0625FFEF" w14:textId="77777777" w:rsidR="001E36C5" w:rsidRPr="00705AE9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eastAsia="Helvetica" w:hAnsi="Arial" w:cs="Arial"/>
                        </w:rPr>
                      </w:pPr>
                      <w:r w:rsidRPr="002E6C5B">
                        <w:rPr>
                          <w:rFonts w:ascii="Arial" w:hAnsi="Arial" w:cs="Arial"/>
                          <w:b/>
                          <w:lang w:val="da-DK"/>
                        </w:rPr>
                        <w:t>6E01</w:t>
                      </w:r>
                      <w:r w:rsidRPr="00705AE9">
                        <w:rPr>
                          <w:rFonts w:ascii="Arial" w:hAnsi="Arial" w:cs="Arial"/>
                          <w:lang w:val="da-DK"/>
                        </w:rPr>
                        <w:t xml:space="preserve"> Commissioner Alexander M. Padro:</w:t>
                      </w:r>
                      <w:r w:rsidRPr="00705AE9">
                        <w:rPr>
                          <w:rFonts w:ascii="Arial" w:hAnsi="Arial" w:cs="Arial"/>
                        </w:rPr>
                        <w:t xml:space="preserve">padroanc@gmail.com, 202-518-3794  </w:t>
                      </w:r>
                    </w:p>
                    <w:p w14:paraId="7AD834EF" w14:textId="77777777" w:rsidR="001E36C5" w:rsidRPr="00705AE9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eastAsia="Helvetica" w:hAnsi="Arial" w:cs="Arial"/>
                        </w:rPr>
                      </w:pPr>
                      <w:r w:rsidRPr="00705AE9">
                        <w:rPr>
                          <w:rFonts w:ascii="Arial" w:hAnsi="Arial" w:cs="Arial"/>
                          <w:lang w:val="nl-NL"/>
                        </w:rPr>
                        <w:t>6E02 Commissioner Kevin L. Chapple:</w:t>
                      </w:r>
                    </w:p>
                    <w:p w14:paraId="5373AF1B" w14:textId="77777777" w:rsidR="001E36C5" w:rsidRPr="00705AE9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eastAsia="Helvetica" w:hAnsi="Arial" w:cs="Arial"/>
                        </w:rPr>
                      </w:pPr>
                      <w:r w:rsidRPr="00705AE9">
                        <w:rPr>
                          <w:rFonts w:ascii="Arial" w:hAnsi="Arial" w:cs="Arial"/>
                          <w:lang w:val="nl-NL"/>
                        </w:rPr>
                        <w:t>chappleanc@aol.com, 202-449-5072</w:t>
                      </w:r>
                    </w:p>
                    <w:p w14:paraId="1811896F" w14:textId="77777777" w:rsidR="001E36C5" w:rsidRPr="00705AE9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eastAsia="Helvetica" w:hAnsi="Arial" w:cs="Arial"/>
                        </w:rPr>
                      </w:pPr>
                      <w:r w:rsidRPr="00705AE9">
                        <w:rPr>
                          <w:rFonts w:ascii="Arial" w:hAnsi="Arial" w:cs="Arial"/>
                        </w:rPr>
                        <w:t xml:space="preserve">6E03 Commissioner Frank S. Wiggins:  </w:t>
                      </w:r>
                    </w:p>
                    <w:p w14:paraId="73D22D01" w14:textId="77777777" w:rsidR="001E36C5" w:rsidRPr="00705AE9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eastAsia="Helvetica" w:hAnsi="Arial" w:cs="Arial"/>
                        </w:rPr>
                      </w:pPr>
                      <w:r w:rsidRPr="00705AE9">
                        <w:rPr>
                          <w:rFonts w:ascii="Arial" w:hAnsi="Arial" w:cs="Arial"/>
                        </w:rPr>
                        <w:t>wigginsanc6E@gmail.com, 202-658-1560</w:t>
                      </w:r>
                    </w:p>
                    <w:p w14:paraId="61157CB7" w14:textId="77777777" w:rsidR="001E36C5" w:rsidRPr="00705AE9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eastAsia="Helvetica" w:hAnsi="Arial" w:cs="Arial"/>
                        </w:rPr>
                      </w:pPr>
                      <w:r w:rsidRPr="00705AE9">
                        <w:rPr>
                          <w:rFonts w:ascii="Arial" w:hAnsi="Arial" w:cs="Arial"/>
                          <w:lang w:val="da-DK"/>
                        </w:rPr>
                        <w:t>6E04 Commissioner Rachelle P. Nigro:</w:t>
                      </w:r>
                    </w:p>
                    <w:p w14:paraId="105E7457" w14:textId="77777777" w:rsidR="001E36C5" w:rsidRPr="00705AE9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eastAsia="Helvetica" w:hAnsi="Arial" w:cs="Arial"/>
                        </w:rPr>
                      </w:pPr>
                      <w:r w:rsidRPr="00705AE9">
                        <w:rPr>
                          <w:rFonts w:ascii="Arial" w:hAnsi="Arial" w:cs="Arial"/>
                        </w:rPr>
                        <w:t>nigroanc6e@gmail.com, 202-670-1732</w:t>
                      </w:r>
                    </w:p>
                    <w:p w14:paraId="12A1EAC0" w14:textId="77777777" w:rsidR="001E36C5" w:rsidRPr="001E36C5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eastAsia="Helvetica" w:hAnsi="Arial" w:cs="Arial"/>
                        </w:rPr>
                      </w:pPr>
                      <w:r w:rsidRPr="00705AE9">
                        <w:rPr>
                          <w:rFonts w:ascii="Arial" w:hAnsi="Arial" w:cs="Arial"/>
                        </w:rPr>
                        <w:t>Twitter: @nigroanc6e</w:t>
                      </w:r>
                    </w:p>
                    <w:p w14:paraId="68B7839E" w14:textId="77777777" w:rsidR="001E36C5" w:rsidRPr="00705AE9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eastAsia="Helvetica" w:hAnsi="Arial" w:cs="Arial"/>
                        </w:rPr>
                      </w:pPr>
                      <w:r w:rsidRPr="00705AE9">
                        <w:rPr>
                          <w:rFonts w:ascii="Arial" w:hAnsi="Arial" w:cs="Arial"/>
                        </w:rPr>
                        <w:t xml:space="preserve">6E05 Commissioner Marge Maceda:  </w:t>
                      </w:r>
                    </w:p>
                    <w:p w14:paraId="63412341" w14:textId="77777777" w:rsidR="001E36C5" w:rsidRPr="00705AE9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eastAsia="Helvetica" w:hAnsi="Arial" w:cs="Arial"/>
                        </w:rPr>
                      </w:pPr>
                      <w:r w:rsidRPr="00705AE9">
                        <w:rPr>
                          <w:rFonts w:ascii="Arial" w:hAnsi="Arial" w:cs="Arial"/>
                        </w:rPr>
                        <w:t>mmacedaANC6E05, 202-360-7404</w:t>
                      </w:r>
                    </w:p>
                    <w:p w14:paraId="54F2732B" w14:textId="53D48356" w:rsidR="001E36C5" w:rsidRPr="00705AE9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eastAsia="Helvetica" w:hAnsi="Arial" w:cs="Arial"/>
                        </w:rPr>
                      </w:pPr>
                      <w:r w:rsidRPr="00705AE9">
                        <w:rPr>
                          <w:rFonts w:ascii="Arial" w:hAnsi="Arial" w:cs="Arial"/>
                          <w:lang w:val="da-DK"/>
                        </w:rPr>
                        <w:t>6E06 Commissioner A</w:t>
                      </w:r>
                      <w:r w:rsidRPr="00705AE9">
                        <w:rPr>
                          <w:rFonts w:ascii="Arial" w:hAnsi="Arial" w:cs="Arial"/>
                        </w:rPr>
                        <w:t>ntonio Barnes</w:t>
                      </w:r>
                      <w:r w:rsidR="003B3455">
                        <w:rPr>
                          <w:rFonts w:ascii="Arial" w:hAnsi="Arial" w:cs="Arial"/>
                        </w:rPr>
                        <w:t>:</w:t>
                      </w:r>
                      <w:r w:rsidRPr="00705AE9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1" w:history="1">
                        <w:r w:rsidRPr="004A341E">
                          <w:rPr>
                            <w:rStyle w:val="Hyperlink"/>
                            <w:rFonts w:ascii="Arial" w:hAnsi="Arial" w:cs="Arial"/>
                            <w:u w:val="none"/>
                          </w:rPr>
                          <w:t>antoniobar90@gmail.com</w:t>
                        </w:r>
                      </w:hyperlink>
                      <w:r w:rsidRPr="00A30684">
                        <w:rPr>
                          <w:rStyle w:val="Hyperlink0"/>
                          <w:rFonts w:ascii="Arial" w:hAnsi="Arial" w:cs="Arial"/>
                          <w:u w:val="none"/>
                        </w:rPr>
                        <w:t>,</w:t>
                      </w:r>
                      <w:r w:rsidRPr="00705AE9">
                        <w:rPr>
                          <w:rFonts w:ascii="Arial" w:hAnsi="Arial" w:cs="Arial"/>
                        </w:rPr>
                        <w:t xml:space="preserve"> 202-200-1171 </w:t>
                      </w:r>
                    </w:p>
                    <w:p w14:paraId="74390A71" w14:textId="498D616C" w:rsidR="001E36C5" w:rsidRDefault="001E36C5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hAnsi="Arial" w:cs="Arial"/>
                        </w:rPr>
                      </w:pPr>
                      <w:r w:rsidRPr="00705AE9">
                        <w:rPr>
                          <w:rFonts w:ascii="Arial" w:hAnsi="Arial" w:cs="Arial"/>
                          <w:lang w:val="da-DK"/>
                        </w:rPr>
                        <w:t xml:space="preserve">6E07 Commissioner Alfreda S. Judd:  </w:t>
                      </w:r>
                      <w:r w:rsidR="00B663AA">
                        <w:rPr>
                          <w:rFonts w:ascii="Arial" w:hAnsi="Arial" w:cs="Arial"/>
                        </w:rPr>
                        <w:t>202-628-671</w:t>
                      </w:r>
                      <w:r w:rsidR="00F152CD">
                        <w:rPr>
                          <w:rFonts w:ascii="Arial" w:hAnsi="Arial" w:cs="Arial"/>
                        </w:rPr>
                        <w:t>7</w:t>
                      </w:r>
                    </w:p>
                    <w:p w14:paraId="6D155D51" w14:textId="77777777" w:rsidR="009710A3" w:rsidRDefault="009710A3" w:rsidP="007B3B70">
                      <w:pPr>
                        <w:pStyle w:val="Body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BDA3269" w14:textId="3A89AD3E" w:rsidR="00B663AA" w:rsidRPr="007B3B70" w:rsidRDefault="007B3B70" w:rsidP="007B3B70">
                      <w:pPr>
                        <w:pStyle w:val="Body"/>
                        <w:spacing w:before="0"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B3B70">
                        <w:rPr>
                          <w:rFonts w:ascii="Arial" w:hAnsi="Arial" w:cs="Arial"/>
                          <w:b/>
                        </w:rPr>
                        <w:t>Social Media</w:t>
                      </w:r>
                    </w:p>
                    <w:p w14:paraId="3597BC19" w14:textId="1B62325D" w:rsidR="00B663AA" w:rsidRDefault="00B663AA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hAnsi="Arial" w:cs="Arial"/>
                        </w:rPr>
                      </w:pPr>
                      <w:r w:rsidRPr="009026CC">
                        <w:rPr>
                          <w:rFonts w:ascii="Arial" w:hAnsi="Arial" w:cs="Arial"/>
                          <w:b/>
                        </w:rPr>
                        <w:t>Twitter</w:t>
                      </w:r>
                      <w:r>
                        <w:rPr>
                          <w:rFonts w:ascii="Arial" w:hAnsi="Arial" w:cs="Arial"/>
                        </w:rPr>
                        <w:t>: @anc6e</w:t>
                      </w:r>
                    </w:p>
                    <w:p w14:paraId="45EC7570" w14:textId="586F2AF2" w:rsidR="00B663AA" w:rsidRDefault="00B663AA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hAnsi="Arial" w:cs="Arial"/>
                        </w:rPr>
                      </w:pPr>
                      <w:r w:rsidRPr="009026CC">
                        <w:rPr>
                          <w:rFonts w:ascii="Arial" w:hAnsi="Arial" w:cs="Arial"/>
                          <w:b/>
                        </w:rPr>
                        <w:t>Facebook</w:t>
                      </w:r>
                      <w:r w:rsidR="002F3823" w:rsidRPr="009026CC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2F382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Advisory Neighborhood Commission 6E</w:t>
                      </w:r>
                    </w:p>
                    <w:p w14:paraId="2132EA1C" w14:textId="2E71A261" w:rsidR="00B663AA" w:rsidRDefault="002F3823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hAnsi="Arial" w:cs="Arial"/>
                        </w:rPr>
                      </w:pPr>
                      <w:r w:rsidRPr="009026CC">
                        <w:rPr>
                          <w:rFonts w:ascii="Arial" w:hAnsi="Arial" w:cs="Arial"/>
                          <w:b/>
                        </w:rPr>
                        <w:t>YouTube for Recorded M</w:t>
                      </w:r>
                      <w:r w:rsidR="00B663AA" w:rsidRPr="009026CC">
                        <w:rPr>
                          <w:rFonts w:ascii="Arial" w:hAnsi="Arial" w:cs="Arial"/>
                          <w:b/>
                        </w:rPr>
                        <w:t>eetings</w:t>
                      </w:r>
                      <w:r w:rsidR="00B663AA">
                        <w:rPr>
                          <w:rFonts w:ascii="Arial" w:hAnsi="Arial" w:cs="Arial"/>
                        </w:rPr>
                        <w:t>: Search ANC 6E</w:t>
                      </w:r>
                    </w:p>
                    <w:p w14:paraId="4DEDA889" w14:textId="0DA76B5F" w:rsidR="009026CC" w:rsidRDefault="009026CC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hAnsi="Arial" w:cs="Arial"/>
                        </w:rPr>
                      </w:pPr>
                      <w:r w:rsidRPr="009026CC">
                        <w:rPr>
                          <w:rFonts w:ascii="Arial" w:hAnsi="Arial" w:cs="Arial"/>
                          <w:b/>
                        </w:rPr>
                        <w:t>Website</w:t>
                      </w:r>
                      <w:r>
                        <w:rPr>
                          <w:rFonts w:ascii="Arial" w:hAnsi="Arial" w:cs="Arial"/>
                        </w:rPr>
                        <w:t>: www.anc6e.org</w:t>
                      </w:r>
                    </w:p>
                    <w:p w14:paraId="3DC5EDEE" w14:textId="77777777" w:rsidR="003A3EFD" w:rsidRDefault="003A3EFD" w:rsidP="001E36C5">
                      <w:pPr>
                        <w:pStyle w:val="Body"/>
                        <w:spacing w:before="0"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C30C64F" w14:textId="77777777" w:rsidR="003A3EFD" w:rsidRDefault="003A3EFD" w:rsidP="003A3EFD">
                      <w:pPr>
                        <w:pStyle w:val="Body"/>
                        <w:spacing w:before="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6942A7">
                        <w:rPr>
                          <w:rFonts w:ascii="Arial" w:hAnsi="Arial" w:cs="Arial"/>
                          <w:b/>
                        </w:rPr>
                        <w:t>It’s Potholepalooza Time!</w:t>
                      </w:r>
                    </w:p>
                    <w:p w14:paraId="3ACC4224" w14:textId="0D285900" w:rsidR="007A122B" w:rsidRPr="007A122B" w:rsidRDefault="007A122B" w:rsidP="003A3EFD">
                      <w:pPr>
                        <w:pStyle w:val="Body"/>
                        <w:spacing w:before="0"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DDOT </w:t>
                      </w:r>
                      <w:r w:rsidR="00C80521">
                        <w:rPr>
                          <w:rFonts w:ascii="Arial" w:hAnsi="Arial" w:cs="Arial"/>
                        </w:rPr>
                        <w:t xml:space="preserve">is </w:t>
                      </w:r>
                      <w:r w:rsidR="000C244C">
                        <w:rPr>
                          <w:rFonts w:ascii="Arial" w:hAnsi="Arial" w:cs="Arial"/>
                        </w:rPr>
                        <w:t>conducting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C80521">
                        <w:rPr>
                          <w:rFonts w:ascii="Arial" w:hAnsi="Arial" w:cs="Arial"/>
                        </w:rPr>
                        <w:t xml:space="preserve">their </w:t>
                      </w:r>
                      <w:r>
                        <w:rPr>
                          <w:rFonts w:ascii="Arial" w:hAnsi="Arial" w:cs="Arial"/>
                        </w:rPr>
                        <w:t>annual campaign to tak</w:t>
                      </w:r>
                      <w:r w:rsidR="002E1ACB">
                        <w:rPr>
                          <w:rFonts w:ascii="Arial" w:hAnsi="Arial" w:cs="Arial"/>
                        </w:rPr>
                        <w:t>e care of all of those</w:t>
                      </w:r>
                      <w:r>
                        <w:rPr>
                          <w:rFonts w:ascii="Arial" w:hAnsi="Arial" w:cs="Arial"/>
                        </w:rPr>
                        <w:t xml:space="preserve"> potholes.</w:t>
                      </w:r>
                    </w:p>
                    <w:p w14:paraId="4A5D0876" w14:textId="3E8229CD" w:rsidR="003A3EFD" w:rsidRPr="000C244C" w:rsidRDefault="000C244C" w:rsidP="003A3EFD">
                      <w:pPr>
                        <w:pStyle w:val="Body"/>
                        <w:spacing w:before="0" w:after="0" w:line="240" w:lineRule="auto"/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>Some w</w:t>
                      </w:r>
                      <w:r w:rsidR="00C80521" w:rsidRPr="000C244C"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 xml:space="preserve">ays </w:t>
                      </w:r>
                      <w:r w:rsidR="002E1ACB"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>to report a p</w:t>
                      </w:r>
                      <w:r w:rsidR="003A3EFD" w:rsidRPr="000C244C"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>othole</w:t>
                      </w:r>
                      <w:r w:rsidR="006942A7" w:rsidRPr="000C244C"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 xml:space="preserve"> to DDOT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 xml:space="preserve"> are:</w:t>
                      </w:r>
                    </w:p>
                    <w:p w14:paraId="594C786F" w14:textId="5AD06FB7" w:rsidR="009026CC" w:rsidRDefault="00115BD0" w:rsidP="003A3EFD">
                      <w:pPr>
                        <w:pStyle w:val="Body"/>
                        <w:spacing w:before="0" w:after="0" w:line="240" w:lineRule="auto"/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>*</w:t>
                      </w:r>
                      <w:r w:rsidR="009026CC"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>Call the Mayor’s Call Center at 311</w:t>
                      </w:r>
                      <w:r w:rsidR="00570C5F"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0587C382" w14:textId="65006285" w:rsidR="009026CC" w:rsidRDefault="00115BD0" w:rsidP="003A3EFD">
                      <w:pPr>
                        <w:pStyle w:val="Body"/>
                        <w:spacing w:before="0" w:after="0" w:line="240" w:lineRule="auto"/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>*</w:t>
                      </w:r>
                      <w:r w:rsidR="006942A7"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>Tweet DDOT at @DDOTDC. Use the hashtag #potholepalooza</w:t>
                      </w:r>
                      <w:r w:rsidR="00570C5F"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>.</w:t>
                      </w:r>
                    </w:p>
                    <w:p w14:paraId="21B9777A" w14:textId="48590EF5" w:rsidR="006942A7" w:rsidRPr="009026CC" w:rsidRDefault="00115BD0" w:rsidP="003A3EFD">
                      <w:pPr>
                        <w:pStyle w:val="Body"/>
                        <w:spacing w:before="0" w:after="0" w:line="240" w:lineRule="auto"/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>*</w:t>
                      </w:r>
                      <w:r w:rsidR="006942A7"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 xml:space="preserve">Use the </w:t>
                      </w:r>
                      <w:r w:rsidR="007A122B"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 xml:space="preserve">311 </w:t>
                      </w:r>
                      <w:r w:rsidR="006942A7">
                        <w:rPr>
                          <w:rFonts w:ascii="Arial" w:eastAsia="Times New Roman" w:hAnsi="Arial" w:cs="Arial"/>
                          <w:bCs/>
                          <w:color w:val="2E2E2E"/>
                          <w:bdr w:val="none" w:sz="0" w:space="0" w:color="auto"/>
                        </w:rPr>
                        <w:t>Smart Phone App.</w:t>
                      </w:r>
                    </w:p>
                    <w:p w14:paraId="2F683E91" w14:textId="77777777" w:rsidR="009026CC" w:rsidRDefault="009026CC" w:rsidP="003A3EFD">
                      <w:pPr>
                        <w:pStyle w:val="Body"/>
                        <w:spacing w:before="0"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E2E2E"/>
                          <w:bdr w:val="none" w:sz="0" w:space="0" w:color="auto"/>
                        </w:rPr>
                      </w:pPr>
                    </w:p>
                    <w:p w14:paraId="4D350BD4" w14:textId="55927C88" w:rsidR="009026CC" w:rsidRDefault="003A00FB" w:rsidP="00215DC9">
                      <w:pPr>
                        <w:pStyle w:val="Body"/>
                        <w:spacing w:before="0"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E2E2E"/>
                          <w:bdr w:val="none" w:sz="0" w:space="0" w:color="aut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C04B83" wp14:editId="3F1DE630">
                            <wp:extent cx="1962150" cy="1476375"/>
                            <wp:effectExtent l="0" t="0" r="0" b="9525"/>
                            <wp:docPr id="1" name="Picture 1" descr="Potholepalooza 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tholepalooza 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6D9977" w14:textId="77777777" w:rsidR="003A3EFD" w:rsidRPr="003A3EFD" w:rsidRDefault="003A3EFD" w:rsidP="003A3EFD">
                      <w:pPr>
                        <w:pStyle w:val="Body"/>
                        <w:spacing w:before="0"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C9F2C0A" w14:textId="4D60BC25" w:rsidR="002F3823" w:rsidRDefault="003A3EFD" w:rsidP="003A3EF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24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3A3EFD">
                        <w:rPr>
                          <w:rFonts w:ascii="Arial" w:eastAsia="Times New Roman" w:hAnsi="Arial" w:cs="Arial"/>
                          <w:color w:val="2E2E2E"/>
                          <w:sz w:val="22"/>
                          <w:szCs w:val="22"/>
                          <w:bdr w:val="none" w:sz="0" w:space="0" w:color="auto"/>
                        </w:rPr>
                        <w:t>.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1E36C5">
        <w:rPr>
          <w:noProof/>
        </w:rPr>
        <mc:AlternateContent>
          <mc:Choice Requires="wps">
            <w:drawing>
              <wp:anchor distT="203200" distB="203200" distL="203200" distR="203200" simplePos="0" relativeHeight="251665408" behindDoc="0" locked="0" layoutInCell="1" allowOverlap="1" wp14:anchorId="65B7977E" wp14:editId="4F3BA5BF">
                <wp:simplePos x="0" y="0"/>
                <wp:positionH relativeFrom="page">
                  <wp:posOffset>520065</wp:posOffset>
                </wp:positionH>
                <wp:positionV relativeFrom="page">
                  <wp:posOffset>675640</wp:posOffset>
                </wp:positionV>
                <wp:extent cx="0" cy="8477885"/>
                <wp:effectExtent l="0" t="0" r="19050" b="18415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7788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5BB49" id="officeArt object" o:spid="_x0000_s1026" style="position:absolute;flip:x;z-index:251665408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40.95pt,53.2pt" to="40.95pt,7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 w:rsidR="001E36C5">
        <w:rPr>
          <w:noProof/>
        </w:rPr>
        <mc:AlternateContent>
          <mc:Choice Requires="wps">
            <w:drawing>
              <wp:anchor distT="203200" distB="203200" distL="203200" distR="203200" simplePos="0" relativeHeight="251664384" behindDoc="0" locked="0" layoutInCell="1" allowOverlap="1" wp14:anchorId="51926CB3" wp14:editId="38F77797">
                <wp:simplePos x="0" y="0"/>
                <wp:positionH relativeFrom="page">
                  <wp:posOffset>3169285</wp:posOffset>
                </wp:positionH>
                <wp:positionV relativeFrom="page">
                  <wp:posOffset>698500</wp:posOffset>
                </wp:positionV>
                <wp:extent cx="0" cy="8462645"/>
                <wp:effectExtent l="0" t="0" r="19050" b="14605"/>
                <wp:wrapSquare wrapText="bothSides" distT="203200" distB="203200" distL="203200" distR="2032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6264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32B1B" id="officeArt object" o:spid="_x0000_s1026" style="position:absolute;flip:x;z-index:251664384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249.55pt,55pt" to="249.55pt,7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" strokecolor="#929292" strokeweight=".5pt">
                <v:stroke miterlimit="4" joinstyle="miter"/>
                <w10:wrap type="square" anchorx="page" anchory="page"/>
              </v:line>
            </w:pict>
          </mc:Fallback>
        </mc:AlternateContent>
      </w:r>
      <w:r w:rsidR="001E36C5">
        <w:rPr>
          <w:noProof/>
        </w:rPr>
        <mc:AlternateContent>
          <mc:Choice Requires="wps">
            <w:drawing>
              <wp:anchor distT="203200" distB="203200" distL="203200" distR="203200" simplePos="0" relativeHeight="251666432" behindDoc="0" locked="0" layoutInCell="1" allowOverlap="1" wp14:anchorId="19C81D78" wp14:editId="2D1F4003">
                <wp:simplePos x="0" y="0"/>
                <wp:positionH relativeFrom="page">
                  <wp:posOffset>7175500</wp:posOffset>
                </wp:positionH>
                <wp:positionV relativeFrom="page">
                  <wp:posOffset>482600</wp:posOffset>
                </wp:positionV>
                <wp:extent cx="1" cy="86868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EF420" id="officeArt object" o:spid="_x0000_s1026" style="position:absolute;flip:x;z-index:251666432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565pt,38pt" to="56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</w:p>
    <w:sectPr w:rsidR="001E36C5" w:rsidSect="00697FDC">
      <w:headerReference w:type="default" r:id="rId13"/>
      <w:footerReference w:type="default" r:id="rId14"/>
      <w:type w:val="continuous"/>
      <w:pgSz w:w="12240" w:h="15840"/>
      <w:pgMar w:top="14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0E28" w14:textId="77777777" w:rsidR="001E36C5" w:rsidRDefault="001E36C5" w:rsidP="001E36C5">
      <w:r>
        <w:separator/>
      </w:r>
    </w:p>
  </w:endnote>
  <w:endnote w:type="continuationSeparator" w:id="0">
    <w:p w14:paraId="7F5EF541" w14:textId="77777777" w:rsidR="001E36C5" w:rsidRDefault="001E36C5" w:rsidP="001E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Avenir Next Ultr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247E" w14:textId="77777777" w:rsidR="00BB09F7" w:rsidRDefault="001E36C5">
    <w:pPr>
      <w:pStyle w:val="HeaderFooter"/>
      <w:tabs>
        <w:tab w:val="clear" w:pos="9020"/>
        <w:tab w:val="center" w:pos="4920"/>
        <w:tab w:val="right" w:pos="9840"/>
      </w:tabs>
    </w:pPr>
    <w:r>
      <w:t>ANC 6E April</w:t>
    </w:r>
    <w:r w:rsidR="00611617">
      <w:t xml:space="preserve"> 2015</w:t>
    </w:r>
    <w:r w:rsidR="00611617">
      <w:tab/>
    </w:r>
    <w:r w:rsidR="00611617">
      <w:tab/>
    </w:r>
    <w:r w:rsidR="00611617">
      <w:fldChar w:fldCharType="begin"/>
    </w:r>
    <w:r w:rsidR="00611617">
      <w:instrText xml:space="preserve"> PAGE </w:instrText>
    </w:r>
    <w:r w:rsidR="00611617">
      <w:fldChar w:fldCharType="separate"/>
    </w:r>
    <w:r w:rsidR="00AA628B">
      <w:rPr>
        <w:noProof/>
      </w:rPr>
      <w:t>1</w:t>
    </w:r>
    <w:r w:rsidR="0061161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01DA1" w14:textId="77777777" w:rsidR="001E36C5" w:rsidRDefault="001E36C5" w:rsidP="001E36C5">
      <w:r>
        <w:separator/>
      </w:r>
    </w:p>
  </w:footnote>
  <w:footnote w:type="continuationSeparator" w:id="0">
    <w:p w14:paraId="568E3B32" w14:textId="77777777" w:rsidR="001E36C5" w:rsidRDefault="001E36C5" w:rsidP="001E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7001C" w14:textId="77777777" w:rsidR="00BB09F7" w:rsidRDefault="001E36C5">
    <w:pPr>
      <w:pStyle w:val="HeaderFooter"/>
      <w:tabs>
        <w:tab w:val="clear" w:pos="9020"/>
        <w:tab w:val="center" w:pos="4920"/>
        <w:tab w:val="right" w:pos="9840"/>
      </w:tabs>
    </w:pPr>
    <w:r>
      <w:tab/>
    </w:r>
    <w:r>
      <w:tab/>
      <w:t xml:space="preserve">April </w:t>
    </w:r>
    <w:r w:rsidR="00611617"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8E9"/>
    <w:multiLevelType w:val="multilevel"/>
    <w:tmpl w:val="5D62CB66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1">
    <w:nsid w:val="116B769E"/>
    <w:multiLevelType w:val="multilevel"/>
    <w:tmpl w:val="D432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9029F"/>
    <w:multiLevelType w:val="multilevel"/>
    <w:tmpl w:val="985E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D701C"/>
    <w:multiLevelType w:val="hybridMultilevel"/>
    <w:tmpl w:val="6918534C"/>
    <w:lvl w:ilvl="0" w:tplc="C8A2A0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3A64BB"/>
    <w:multiLevelType w:val="multilevel"/>
    <w:tmpl w:val="56989516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5">
    <w:nsid w:val="609571E0"/>
    <w:multiLevelType w:val="multilevel"/>
    <w:tmpl w:val="FAC86B5C"/>
    <w:styleLink w:val="Bullet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6">
    <w:nsid w:val="68501C3E"/>
    <w:multiLevelType w:val="hybridMultilevel"/>
    <w:tmpl w:val="9B16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C52CB"/>
    <w:multiLevelType w:val="multilevel"/>
    <w:tmpl w:val="F3B0450E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582"/>
        </w:tabs>
        <w:ind w:left="5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782"/>
        </w:tabs>
        <w:ind w:left="7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182"/>
        </w:tabs>
        <w:ind w:left="11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582"/>
        </w:tabs>
        <w:ind w:left="1582" w:hanging="182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782"/>
        </w:tabs>
        <w:ind w:left="1782" w:hanging="182"/>
      </w:pPr>
      <w:rPr>
        <w:rFonts w:ascii="Helvetica" w:eastAsia="Helvetica" w:hAnsi="Helvetica" w:cs="Helvetica"/>
        <w:position w:val="0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C5"/>
    <w:rsid w:val="00006CEE"/>
    <w:rsid w:val="00044CC6"/>
    <w:rsid w:val="000502C6"/>
    <w:rsid w:val="000637CC"/>
    <w:rsid w:val="00071FFC"/>
    <w:rsid w:val="00083DF9"/>
    <w:rsid w:val="000876D7"/>
    <w:rsid w:val="000C244C"/>
    <w:rsid w:val="00115BD0"/>
    <w:rsid w:val="001A250B"/>
    <w:rsid w:val="001E36C5"/>
    <w:rsid w:val="00215DC9"/>
    <w:rsid w:val="002C0497"/>
    <w:rsid w:val="002E1ACB"/>
    <w:rsid w:val="002E6C5B"/>
    <w:rsid w:val="002F3823"/>
    <w:rsid w:val="003734D3"/>
    <w:rsid w:val="00387803"/>
    <w:rsid w:val="003962CA"/>
    <w:rsid w:val="003A00FB"/>
    <w:rsid w:val="003A3EFD"/>
    <w:rsid w:val="003B3455"/>
    <w:rsid w:val="003C672B"/>
    <w:rsid w:val="003D56FA"/>
    <w:rsid w:val="00460B1D"/>
    <w:rsid w:val="00570C5F"/>
    <w:rsid w:val="00587E5C"/>
    <w:rsid w:val="0059768A"/>
    <w:rsid w:val="005D7D15"/>
    <w:rsid w:val="00611617"/>
    <w:rsid w:val="0065354D"/>
    <w:rsid w:val="006942A7"/>
    <w:rsid w:val="007A122B"/>
    <w:rsid w:val="007B3B70"/>
    <w:rsid w:val="00881130"/>
    <w:rsid w:val="008D659F"/>
    <w:rsid w:val="009026CC"/>
    <w:rsid w:val="009163EE"/>
    <w:rsid w:val="009710A3"/>
    <w:rsid w:val="00A37F0C"/>
    <w:rsid w:val="00A676D6"/>
    <w:rsid w:val="00AA628B"/>
    <w:rsid w:val="00B651CC"/>
    <w:rsid w:val="00B663AA"/>
    <w:rsid w:val="00BC439D"/>
    <w:rsid w:val="00C354D3"/>
    <w:rsid w:val="00C4029B"/>
    <w:rsid w:val="00C80521"/>
    <w:rsid w:val="00CE637C"/>
    <w:rsid w:val="00D97585"/>
    <w:rsid w:val="00E13181"/>
    <w:rsid w:val="00E2645F"/>
    <w:rsid w:val="00E31BC1"/>
    <w:rsid w:val="00E32685"/>
    <w:rsid w:val="00E64063"/>
    <w:rsid w:val="00E93943"/>
    <w:rsid w:val="00ED40CE"/>
    <w:rsid w:val="00F1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9F9E"/>
  <w15:chartTrackingRefBased/>
  <w15:docId w15:val="{D6AC3B3C-C1B4-41A9-B81D-8D0C08AC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36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next w:val="Body"/>
    <w:link w:val="Heading2Char"/>
    <w:rsid w:val="001E36C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outlineLvl w:val="1"/>
    </w:pPr>
    <w:rPr>
      <w:rFonts w:ascii="Hoefler Text" w:eastAsia="Arial Unicode MS" w:hAnsi="Arial Unicode MS" w:cs="Arial Unicode MS"/>
      <w:b/>
      <w:bCs/>
      <w:color w:val="008CB4"/>
      <w:spacing w:val="2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36C5"/>
    <w:rPr>
      <w:rFonts w:ascii="Hoefler Text" w:eastAsia="Arial Unicode MS" w:hAnsi="Arial Unicode MS" w:cs="Arial Unicode MS"/>
      <w:b/>
      <w:bCs/>
      <w:color w:val="008CB4"/>
      <w:spacing w:val="2"/>
      <w:sz w:val="28"/>
      <w:szCs w:val="28"/>
      <w:bdr w:val="nil"/>
    </w:rPr>
  </w:style>
  <w:style w:type="character" w:styleId="Hyperlink">
    <w:name w:val="Hyperlink"/>
    <w:rsid w:val="001E36C5"/>
    <w:rPr>
      <w:u w:val="single"/>
    </w:rPr>
  </w:style>
  <w:style w:type="paragraph" w:customStyle="1" w:styleId="HeaderFooter">
    <w:name w:val="Header &amp; Footer"/>
    <w:rsid w:val="001E36C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Avenir Next Medium" w:eastAsia="Arial Unicode MS" w:hAnsi="Arial Unicode MS" w:cs="Arial Unicode MS"/>
      <w:color w:val="008CB4"/>
      <w:sz w:val="20"/>
      <w:szCs w:val="20"/>
      <w:bdr w:val="nil"/>
    </w:rPr>
  </w:style>
  <w:style w:type="paragraph" w:customStyle="1" w:styleId="Heading">
    <w:name w:val="Heading"/>
    <w:next w:val="Body"/>
    <w:rsid w:val="001E36C5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40" w:lineRule="auto"/>
      <w:outlineLvl w:val="0"/>
    </w:pPr>
    <w:rPr>
      <w:rFonts w:ascii="Hoefler Text" w:eastAsia="Arial Unicode MS" w:hAnsi="Arial Unicode MS" w:cs="Arial Unicode MS"/>
      <w:b/>
      <w:bCs/>
      <w:color w:val="008CB4"/>
      <w:sz w:val="44"/>
      <w:szCs w:val="44"/>
      <w:bdr w:val="nil"/>
    </w:rPr>
  </w:style>
  <w:style w:type="paragraph" w:customStyle="1" w:styleId="Body">
    <w:name w:val="Body"/>
    <w:rsid w:val="001E36C5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bdr w:val="nil"/>
    </w:rPr>
  </w:style>
  <w:style w:type="paragraph" w:styleId="Title">
    <w:name w:val="Title"/>
    <w:link w:val="TitleChar"/>
    <w:rsid w:val="001E36C5"/>
    <w:pPr>
      <w:keepNext/>
      <w:pBdr>
        <w:top w:val="nil"/>
        <w:left w:val="nil"/>
        <w:bottom w:val="nil"/>
        <w:right w:val="nil"/>
        <w:between w:val="nil"/>
        <w:bar w:val="nil"/>
      </w:pBdr>
      <w:spacing w:after="180" w:line="216" w:lineRule="auto"/>
      <w:jc w:val="center"/>
    </w:pPr>
    <w:rPr>
      <w:rFonts w:ascii="Avenir Next Ultra Light" w:eastAsia="Arial Unicode MS" w:hAnsi="Arial Unicode MS" w:cs="Arial Unicode MS"/>
      <w:caps/>
      <w:color w:val="FF4013"/>
      <w:spacing w:val="-13"/>
      <w:sz w:val="136"/>
      <w:szCs w:val="136"/>
      <w:bdr w:val="nil"/>
    </w:rPr>
  </w:style>
  <w:style w:type="character" w:customStyle="1" w:styleId="TitleChar">
    <w:name w:val="Title Char"/>
    <w:basedOn w:val="DefaultParagraphFont"/>
    <w:link w:val="Title"/>
    <w:rsid w:val="001E36C5"/>
    <w:rPr>
      <w:rFonts w:ascii="Avenir Next Ultra Light" w:eastAsia="Arial Unicode MS" w:hAnsi="Arial Unicode MS" w:cs="Arial Unicode MS"/>
      <w:caps/>
      <w:color w:val="FF4013"/>
      <w:spacing w:val="-13"/>
      <w:sz w:val="136"/>
      <w:szCs w:val="136"/>
      <w:bdr w:val="nil"/>
    </w:rPr>
  </w:style>
  <w:style w:type="paragraph" w:styleId="Subtitle">
    <w:name w:val="Subtitle"/>
    <w:next w:val="Body"/>
    <w:link w:val="SubtitleChar"/>
    <w:rsid w:val="001E36C5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center"/>
    </w:pPr>
    <w:rPr>
      <w:rFonts w:ascii="Avenir Next Medium" w:eastAsia="Arial Unicode MS" w:hAnsi="Arial Unicode MS" w:cs="Arial Unicode MS"/>
      <w:color w:val="008CB4"/>
      <w:spacing w:val="2"/>
      <w:sz w:val="26"/>
      <w:szCs w:val="26"/>
      <w:bdr w:val="nil"/>
    </w:rPr>
  </w:style>
  <w:style w:type="character" w:customStyle="1" w:styleId="SubtitleChar">
    <w:name w:val="Subtitle Char"/>
    <w:basedOn w:val="DefaultParagraphFont"/>
    <w:link w:val="Subtitle"/>
    <w:rsid w:val="001E36C5"/>
    <w:rPr>
      <w:rFonts w:ascii="Avenir Next Medium" w:eastAsia="Arial Unicode MS" w:hAnsi="Arial Unicode MS" w:cs="Arial Unicode MS"/>
      <w:color w:val="008CB4"/>
      <w:spacing w:val="2"/>
      <w:sz w:val="26"/>
      <w:szCs w:val="26"/>
      <w:bdr w:val="nil"/>
    </w:rPr>
  </w:style>
  <w:style w:type="numbering" w:customStyle="1" w:styleId="Bullet">
    <w:name w:val="Bullet"/>
    <w:rsid w:val="001E36C5"/>
    <w:pPr>
      <w:numPr>
        <w:numId w:val="4"/>
      </w:numPr>
    </w:pPr>
  </w:style>
  <w:style w:type="character" w:customStyle="1" w:styleId="Hyperlink0">
    <w:name w:val="Hyperlink.0"/>
    <w:basedOn w:val="Hyperlink"/>
    <w:rsid w:val="001E36C5"/>
    <w:rPr>
      <w:u w:val="single"/>
    </w:rPr>
  </w:style>
  <w:style w:type="paragraph" w:styleId="NormalWeb">
    <w:name w:val="Normal (Web)"/>
    <w:basedOn w:val="Normal"/>
    <w:uiPriority w:val="99"/>
    <w:unhideWhenUsed/>
    <w:rsid w:val="001E3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E3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1E3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6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E3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6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C9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refamilydc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oniobar90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ntoniobar90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Nigro</dc:creator>
  <cp:keywords/>
  <dc:description/>
  <cp:lastModifiedBy>Rachelle Nigro</cp:lastModifiedBy>
  <cp:revision>37</cp:revision>
  <cp:lastPrinted>2015-03-31T10:55:00Z</cp:lastPrinted>
  <dcterms:created xsi:type="dcterms:W3CDTF">2015-03-28T22:56:00Z</dcterms:created>
  <dcterms:modified xsi:type="dcterms:W3CDTF">2015-04-03T00:40:00Z</dcterms:modified>
</cp:coreProperties>
</file>